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A9" w:rsidRDefault="00ED2974">
      <w:pPr>
        <w:pStyle w:val="1"/>
        <w:shd w:val="clear" w:color="auto" w:fill="auto"/>
        <w:spacing w:after="304" w:line="280" w:lineRule="exact"/>
        <w:ind w:right="300"/>
      </w:pPr>
      <w:r>
        <w:t>ОДОБРЕНЫ</w:t>
      </w:r>
    </w:p>
    <w:p w:rsidR="006C6CA9" w:rsidRDefault="00ED2974">
      <w:pPr>
        <w:pStyle w:val="1"/>
        <w:shd w:val="clear" w:color="auto" w:fill="auto"/>
        <w:spacing w:after="0" w:line="322" w:lineRule="exact"/>
        <w:ind w:right="300"/>
      </w:pPr>
      <w:r>
        <w:t>президиумом Совета при Президенте Российской Федерации</w:t>
      </w:r>
    </w:p>
    <w:p w:rsidR="006C6CA9" w:rsidRDefault="00ED2974">
      <w:pPr>
        <w:pStyle w:val="1"/>
        <w:shd w:val="clear" w:color="auto" w:fill="auto"/>
        <w:spacing w:after="3209" w:line="322" w:lineRule="exact"/>
        <w:ind w:right="300"/>
      </w:pPr>
      <w:r>
        <w:t>по противодействию коррупции (протокол от 25 сентября 2012 г. № 34)</w:t>
      </w:r>
    </w:p>
    <w:p w:rsidR="006C6CA9" w:rsidRDefault="00ED2974">
      <w:pPr>
        <w:pStyle w:val="11"/>
        <w:keepNext/>
        <w:keepLines/>
        <w:shd w:val="clear" w:color="auto" w:fill="auto"/>
        <w:spacing w:before="0" w:after="291" w:line="360" w:lineRule="exact"/>
      </w:pPr>
      <w:bookmarkStart w:id="0" w:name="bookmark0"/>
      <w:r>
        <w:lastRenderedPageBreak/>
        <w:t>МЕТОДИЧЕСКИЕ РЕКОМЕНДАЦИИ</w:t>
      </w:r>
      <w:bookmarkEnd w:id="0"/>
    </w:p>
    <w:p w:rsidR="006C6CA9" w:rsidRDefault="00ED2974">
      <w:pPr>
        <w:pStyle w:val="20"/>
        <w:keepNext/>
        <w:keepLines/>
        <w:shd w:val="clear" w:color="auto" w:fill="auto"/>
        <w:spacing w:before="0"/>
      </w:pPr>
      <w:bookmarkStart w:id="1" w:name="bookmark1"/>
      <w:r>
        <w:t>«ОРГАНИЗАЦИЯ В ФЕДЕРАЛЬНЫХ ОРГАНАХ ИСПОЛНИТЕЛЬНОЙ ВЛАСТИ АНТИКОРРУПЦИОННОЙ ЭКСПЕРТИЗЫ НОРМАТИВНЫХ ПРАВОВЫХ АКТОВ</w:t>
      </w:r>
      <w:bookmarkEnd w:id="1"/>
    </w:p>
    <w:p w:rsidR="006C6CA9" w:rsidRDefault="00ED2974">
      <w:pPr>
        <w:pStyle w:val="20"/>
        <w:keepNext/>
        <w:keepLines/>
        <w:shd w:val="clear" w:color="auto" w:fill="auto"/>
        <w:spacing w:before="0" w:after="5468"/>
      </w:pPr>
      <w:bookmarkStart w:id="2" w:name="bookmark2"/>
      <w:r>
        <w:t>И ИХ ПРОЕКТОВ»</w:t>
      </w:r>
      <w:bookmarkEnd w:id="2"/>
    </w:p>
    <w:p w:rsidR="006C6CA9" w:rsidRDefault="00ED2974">
      <w:pPr>
        <w:pStyle w:val="1"/>
        <w:shd w:val="clear" w:color="auto" w:fill="auto"/>
        <w:spacing w:after="337" w:line="280" w:lineRule="exact"/>
      </w:pPr>
      <w:r>
        <w:t>Москва</w:t>
      </w:r>
    </w:p>
    <w:p w:rsidR="006C6CA9" w:rsidRDefault="00ED2974">
      <w:pPr>
        <w:pStyle w:val="1"/>
        <w:shd w:val="clear" w:color="auto" w:fill="auto"/>
        <w:spacing w:after="0" w:line="280" w:lineRule="exact"/>
      </w:pPr>
      <w:r>
        <w:t>2012 год</w:t>
      </w:r>
    </w:p>
    <w:p w:rsidR="006C6CA9" w:rsidRDefault="00ED2974">
      <w:pPr>
        <w:pStyle w:val="22"/>
        <w:shd w:val="clear" w:color="auto" w:fill="auto"/>
        <w:spacing w:after="656" w:line="280" w:lineRule="exact"/>
        <w:ind w:left="3720"/>
      </w:pPr>
      <w:r>
        <w:t>Содержание</w:t>
      </w:r>
    </w:p>
    <w:p w:rsidR="006C6CA9" w:rsidRDefault="006C6CA9">
      <w:pPr>
        <w:pStyle w:val="a8"/>
        <w:numPr>
          <w:ilvl w:val="0"/>
          <w:numId w:val="1"/>
        </w:numPr>
        <w:shd w:val="clear" w:color="auto" w:fill="auto"/>
        <w:tabs>
          <w:tab w:val="left" w:pos="306"/>
          <w:tab w:val="right" w:leader="dot" w:pos="8500"/>
        </w:tabs>
        <w:spacing w:before="0" w:after="0" w:line="280" w:lineRule="exact"/>
        <w:ind w:left="300"/>
      </w:pPr>
      <w:r>
        <w:fldChar w:fldCharType="begin"/>
      </w:r>
      <w:r w:rsidR="00ED2974">
        <w:instrText xml:space="preserve"> TOC \o "1-3" \h \z </w:instrText>
      </w:r>
      <w:r>
        <w:fldChar w:fldCharType="separate"/>
      </w:r>
      <w:r w:rsidR="00ED2974">
        <w:t>Общие положения</w:t>
      </w:r>
      <w:r w:rsidR="00ED2974">
        <w:tab/>
        <w:t>*</w:t>
      </w:r>
    </w:p>
    <w:p w:rsidR="006C6CA9" w:rsidRDefault="00ED2974">
      <w:pPr>
        <w:pStyle w:val="a8"/>
        <w:numPr>
          <w:ilvl w:val="0"/>
          <w:numId w:val="1"/>
        </w:numPr>
        <w:shd w:val="clear" w:color="auto" w:fill="auto"/>
        <w:tabs>
          <w:tab w:val="left" w:pos="321"/>
          <w:tab w:val="right" w:leader="dot" w:pos="8500"/>
        </w:tabs>
        <w:spacing w:before="0" w:after="10" w:line="317" w:lineRule="exact"/>
        <w:ind w:left="300" w:right="440"/>
      </w:pPr>
      <w:r>
        <w:t xml:space="preserve">Организация проведения антикоррупционной экспертизы нормативных правовых актов и их проектов </w:t>
      </w:r>
      <w:r>
        <w:tab/>
        <w:t>5</w:t>
      </w:r>
    </w:p>
    <w:p w:rsidR="006C6CA9" w:rsidRDefault="00ED2974">
      <w:pPr>
        <w:pStyle w:val="a8"/>
        <w:numPr>
          <w:ilvl w:val="0"/>
          <w:numId w:val="1"/>
        </w:numPr>
        <w:shd w:val="clear" w:color="auto" w:fill="auto"/>
        <w:tabs>
          <w:tab w:val="left" w:pos="328"/>
          <w:tab w:val="right" w:leader="dot" w:pos="8500"/>
        </w:tabs>
        <w:spacing w:before="0" w:after="0" w:line="605" w:lineRule="exact"/>
        <w:ind w:left="300"/>
      </w:pPr>
      <w:r>
        <w:t>Независимая антикоррупционная экспертиза</w:t>
      </w:r>
      <w:r>
        <w:tab/>
        <w:t>8</w:t>
      </w:r>
    </w:p>
    <w:p w:rsidR="006C6CA9" w:rsidRDefault="00ED2974">
      <w:pPr>
        <w:pStyle w:val="a8"/>
        <w:numPr>
          <w:ilvl w:val="0"/>
          <w:numId w:val="1"/>
        </w:numPr>
        <w:shd w:val="clear" w:color="auto" w:fill="auto"/>
        <w:tabs>
          <w:tab w:val="left" w:pos="321"/>
          <w:tab w:val="right" w:leader="dot" w:pos="8500"/>
        </w:tabs>
        <w:spacing w:before="0" w:after="0" w:line="605" w:lineRule="exact"/>
        <w:ind w:left="300"/>
      </w:pPr>
      <w:r>
        <w:t>Результаты проведения антикоррупционной экспертизы</w:t>
      </w:r>
      <w:r>
        <w:tab/>
        <w:t>12</w:t>
      </w:r>
    </w:p>
    <w:p w:rsidR="006C6CA9" w:rsidRDefault="00ED2974">
      <w:pPr>
        <w:pStyle w:val="a8"/>
        <w:numPr>
          <w:ilvl w:val="0"/>
          <w:numId w:val="1"/>
        </w:numPr>
        <w:shd w:val="clear" w:color="auto" w:fill="auto"/>
        <w:tabs>
          <w:tab w:val="left" w:pos="371"/>
          <w:tab w:val="right" w:leader="dot" w:pos="8500"/>
        </w:tabs>
        <w:spacing w:before="0" w:after="0" w:line="605" w:lineRule="exact"/>
        <w:ind w:left="300"/>
      </w:pPr>
      <w:r>
        <w:lastRenderedPageBreak/>
        <w:t>Отчетность по проведению антикоррупционной экспертизы</w:t>
      </w:r>
      <w:r>
        <w:tab/>
        <w:t>13</w:t>
      </w:r>
    </w:p>
    <w:p w:rsidR="006C6CA9" w:rsidRDefault="00ED2974">
      <w:pPr>
        <w:pStyle w:val="a8"/>
        <w:numPr>
          <w:ilvl w:val="0"/>
          <w:numId w:val="1"/>
        </w:numPr>
        <w:shd w:val="clear" w:color="auto" w:fill="auto"/>
        <w:tabs>
          <w:tab w:val="left" w:pos="465"/>
          <w:tab w:val="right" w:leader="dot" w:pos="8500"/>
        </w:tabs>
        <w:spacing w:before="0" w:after="267" w:line="280" w:lineRule="exact"/>
        <w:ind w:left="300"/>
      </w:pPr>
      <w:r>
        <w:t>Ответс</w:t>
      </w:r>
      <w:r>
        <w:t>твенность</w:t>
      </w:r>
      <w:r>
        <w:tab/>
        <w:t>^</w:t>
      </w:r>
      <w:r w:rsidR="006C6CA9">
        <w:fldChar w:fldCharType="end"/>
      </w:r>
    </w:p>
    <w:p w:rsidR="006C6CA9" w:rsidRDefault="00ED2974">
      <w:pPr>
        <w:pStyle w:val="30"/>
        <w:shd w:val="clear" w:color="auto" w:fill="auto"/>
        <w:tabs>
          <w:tab w:val="left" w:leader="dot" w:pos="1761"/>
          <w:tab w:val="left" w:leader="dot" w:pos="4158"/>
          <w:tab w:val="left" w:leader="dot" w:pos="8464"/>
        </w:tabs>
        <w:spacing w:before="0" w:line="280" w:lineRule="exact"/>
        <w:ind w:left="300" w:hanging="260"/>
        <w:sectPr w:rsidR="006C6CA9">
          <w:footnotePr>
            <w:numRestart w:val="eachPage"/>
          </w:footnotePr>
          <w:type w:val="continuous"/>
          <w:pgSz w:w="11905" w:h="16837"/>
          <w:pgMar w:top="2681" w:right="857" w:bottom="2098" w:left="1636" w:header="0" w:footer="3" w:gutter="0"/>
          <w:cols w:space="720"/>
          <w:noEndnote/>
          <w:docGrid w:linePitch="360"/>
        </w:sectPr>
      </w:pPr>
      <w:r>
        <w:t>Приложения</w:t>
      </w:r>
      <w:r>
        <w:tab/>
      </w:r>
      <w:r>
        <w:tab/>
        <w:t>*</w:t>
      </w:r>
      <w:r>
        <w:tab/>
      </w:r>
    </w:p>
    <w:p w:rsidR="006C6CA9" w:rsidRDefault="00ED2974">
      <w:pPr>
        <w:pStyle w:val="30"/>
        <w:shd w:val="clear" w:color="auto" w:fill="auto"/>
        <w:spacing w:before="0" w:after="231" w:line="280" w:lineRule="exact"/>
        <w:ind w:left="3640" w:firstLine="0"/>
      </w:pPr>
      <w:r>
        <w:rPr>
          <w:lang w:val="en-US"/>
        </w:rPr>
        <w:lastRenderedPageBreak/>
        <w:t xml:space="preserve">L </w:t>
      </w:r>
      <w:r>
        <w:t>Общие положения</w:t>
      </w:r>
    </w:p>
    <w:p w:rsidR="006C6CA9" w:rsidRDefault="00ED2974">
      <w:pPr>
        <w:pStyle w:val="1"/>
        <w:numPr>
          <w:ilvl w:val="0"/>
          <w:numId w:val="2"/>
        </w:numPr>
        <w:shd w:val="clear" w:color="auto" w:fill="auto"/>
        <w:tabs>
          <w:tab w:val="left" w:pos="1327"/>
        </w:tabs>
        <w:spacing w:after="0" w:line="317" w:lineRule="exact"/>
        <w:ind w:left="60" w:right="100" w:firstLine="700"/>
        <w:jc w:val="both"/>
      </w:pPr>
      <w:r>
        <w:t>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и их проектов, предусмотренной пунктом 3 части 1 статьи 3 Федерального закона от 17 июл</w:t>
      </w:r>
      <w:r>
        <w:t>я 2009 г. № 172-ФЗ «Об антикоррупционной экспертизе нормативных правовых актов и проектов нормативных правовых актов» (далее - Федеральный закон), и устанавливают требования по организации</w:t>
      </w:r>
    </w:p>
    <w:p w:rsidR="006C6CA9" w:rsidRDefault="00ED2974">
      <w:pPr>
        <w:pStyle w:val="1"/>
        <w:shd w:val="clear" w:color="auto" w:fill="auto"/>
        <w:spacing w:after="0" w:line="280" w:lineRule="exact"/>
        <w:ind w:left="60"/>
        <w:jc w:val="left"/>
      </w:pPr>
      <w:r>
        <w:t>такой экспертизы.</w:t>
      </w:r>
    </w:p>
    <w:p w:rsidR="006C6CA9" w:rsidRDefault="00ED2974">
      <w:pPr>
        <w:pStyle w:val="1"/>
        <w:numPr>
          <w:ilvl w:val="0"/>
          <w:numId w:val="2"/>
        </w:numPr>
        <w:shd w:val="clear" w:color="auto" w:fill="auto"/>
        <w:tabs>
          <w:tab w:val="left" w:pos="1248"/>
        </w:tabs>
        <w:spacing w:after="0" w:line="324" w:lineRule="exact"/>
        <w:ind w:left="60" w:right="100" w:firstLine="700"/>
        <w:jc w:val="both"/>
      </w:pPr>
      <w:r>
        <w:t>Антикоррупционная экспертиза нормативных правовых</w:t>
      </w:r>
      <w:r>
        <w:t xml:space="preserve"> актов и их проектов проводится в целях выявления в них коррупциогенных факторов и</w:t>
      </w:r>
    </w:p>
    <w:p w:rsidR="006C6CA9" w:rsidRDefault="00ED2974">
      <w:pPr>
        <w:pStyle w:val="1"/>
        <w:shd w:val="clear" w:color="auto" w:fill="auto"/>
        <w:spacing w:after="0" w:line="280" w:lineRule="exact"/>
        <w:ind w:left="60"/>
        <w:jc w:val="left"/>
      </w:pPr>
      <w:r>
        <w:t>их последующего устранения.</w:t>
      </w:r>
    </w:p>
    <w:p w:rsidR="006C6CA9" w:rsidRDefault="00ED2974">
      <w:pPr>
        <w:pStyle w:val="1"/>
        <w:numPr>
          <w:ilvl w:val="0"/>
          <w:numId w:val="2"/>
        </w:numPr>
        <w:shd w:val="clear" w:color="auto" w:fill="auto"/>
        <w:tabs>
          <w:tab w:val="left" w:pos="1241"/>
        </w:tabs>
        <w:spacing w:after="632" w:line="317" w:lineRule="exact"/>
        <w:ind w:left="60" w:right="100" w:firstLine="700"/>
        <w:jc w:val="both"/>
      </w:pPr>
      <w:r>
        <w:t xml:space="preserve">Антикоррупционная экспертиза нормативных правовых актов и их проектов осуществляется согласно Федеральному закону от 25 декабря 2008 г. № 273-ФЭ </w:t>
      </w:r>
      <w:r>
        <w:t xml:space="preserve">«О противодействии коррупции», Указу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2010-2011 годы», Указу Президента Российской Федерации от </w:t>
      </w:r>
      <w:r>
        <w:t>13 марта 2012 г.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 в соответствии с Федеральным законом, Правилами проведения</w:t>
      </w:r>
      <w:r>
        <w:t xml:space="preserve">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№ 96 «Об антикоррупционной экспертизе нормативных правовых актов и проекто</w:t>
      </w:r>
      <w:r>
        <w:t>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тем же постановлением (далее - Методика проведения антикоррупционной экспертизы), постановлением</w:t>
      </w:r>
      <w:r>
        <w:t xml:space="preserve">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регистрации», постановлением Правительства Российской Федерации от </w:t>
      </w:r>
      <w:r>
        <w:t xml:space="preserve">1 июня </w:t>
      </w:r>
      <w:r>
        <w:lastRenderedPageBreak/>
        <w:t>2004 г. № 260 «О Регламенте Правительства Российской Федерации и Положении об</w:t>
      </w:r>
    </w:p>
    <w:p w:rsidR="006C6CA9" w:rsidRDefault="00ED2974">
      <w:pPr>
        <w:pStyle w:val="40"/>
        <w:shd w:val="clear" w:color="auto" w:fill="auto"/>
        <w:spacing w:before="0"/>
        <w:ind w:left="60" w:right="100" w:firstLine="700"/>
      </w:pPr>
      <w:r>
        <w:t>1 в настоящих методических рекомендациях под нормативным правовым актом понимается письменный официальный документ, принятый (изданныи) в определенной форме правотворческим органом в пределах его компетенции и направленный на установление, изменение или от</w:t>
      </w:r>
      <w:r>
        <w:t xml:space="preserve">мену правовых норм - общеобязательных государственных предписаний постоянного или временного характера, рассчитанных на многокрашое применеше </w:t>
      </w:r>
      <w:r>
        <w:rPr>
          <w:rStyle w:val="411pt"/>
        </w:rPr>
        <w:t>(Приказ Министерства юстиции Российской Федерации от 4 мая 2007 г. № Ж «ио утверждении разъяснений о применении пр</w:t>
      </w:r>
      <w:r>
        <w:rPr>
          <w:rStyle w:val="411pt"/>
        </w:rPr>
        <w:t>авил подготовки нормативных правовых актов федеральных органов исполнительной власти и их государственной регистрации»).</w:t>
      </w:r>
    </w:p>
    <w:p w:rsidR="006C6CA9" w:rsidRDefault="00ED2974">
      <w:pPr>
        <w:pStyle w:val="1"/>
        <w:shd w:val="clear" w:color="auto" w:fill="auto"/>
        <w:spacing w:after="197" w:line="324" w:lineRule="exact"/>
        <w:ind w:left="80" w:right="120"/>
        <w:jc w:val="both"/>
      </w:pPr>
      <w:r>
        <w:t>Аппарате Правительства Российской Федерации» (далее - Регламент Правительства), постановлением Правительства Российской Федерации от 19</w:t>
      </w:r>
      <w:r>
        <w:t xml:space="preserve"> января 2005 г. № 30 «О Типовом регламенте взаимодействия федеральных органов исполнительной власти», постановлением Правительства от 28 июля 2005 г. № 452 «О Типовом регламенте внутренней организации федеральных органов исполнительной власти».</w:t>
      </w:r>
    </w:p>
    <w:p w:rsidR="006C6CA9" w:rsidRDefault="00ED2974">
      <w:pPr>
        <w:pStyle w:val="1"/>
        <w:numPr>
          <w:ilvl w:val="0"/>
          <w:numId w:val="2"/>
        </w:numPr>
        <w:shd w:val="clear" w:color="auto" w:fill="auto"/>
        <w:tabs>
          <w:tab w:val="left" w:pos="1290"/>
        </w:tabs>
        <w:spacing w:after="163" w:line="302" w:lineRule="exact"/>
        <w:ind w:left="80" w:right="120" w:firstLine="720"/>
        <w:jc w:val="both"/>
      </w:pPr>
      <w:r>
        <w:t>Коррупциоге</w:t>
      </w:r>
      <w:r>
        <w:t xml:space="preserve">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</w:t>
      </w:r>
      <w:r>
        <w:t>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коррупциогенных факторов определен в Методике проведения антикоррупционной экспертизы.</w:t>
      </w:r>
    </w:p>
    <w:p w:rsidR="006C6CA9" w:rsidRDefault="00ED2974">
      <w:pPr>
        <w:pStyle w:val="1"/>
        <w:numPr>
          <w:ilvl w:val="0"/>
          <w:numId w:val="2"/>
        </w:numPr>
        <w:shd w:val="clear" w:color="auto" w:fill="auto"/>
        <w:tabs>
          <w:tab w:val="left" w:pos="1405"/>
        </w:tabs>
        <w:spacing w:after="0" w:line="324" w:lineRule="exact"/>
        <w:ind w:left="80" w:right="120" w:firstLine="720"/>
        <w:jc w:val="both"/>
      </w:pPr>
      <w:r>
        <w:t>Федеральн</w:t>
      </w:r>
      <w:r>
        <w:t>ые органы исполнительной власти в обязательном порядке проводят антикоррупционную экспертизу проектов ведомственных</w:t>
      </w:r>
    </w:p>
    <w:p w:rsidR="006C6CA9" w:rsidRDefault="00ED2974">
      <w:pPr>
        <w:pStyle w:val="1"/>
        <w:shd w:val="clear" w:color="auto" w:fill="auto"/>
        <w:spacing w:after="0" w:line="324" w:lineRule="exact"/>
        <w:ind w:left="80"/>
        <w:jc w:val="both"/>
      </w:pPr>
      <w:r>
        <w:t>нормативных правовых актов.</w:t>
      </w:r>
    </w:p>
    <w:p w:rsidR="006C6CA9" w:rsidRDefault="00ED2974">
      <w:pPr>
        <w:pStyle w:val="1"/>
        <w:shd w:val="clear" w:color="auto" w:fill="auto"/>
        <w:spacing w:after="0" w:line="302" w:lineRule="exact"/>
        <w:ind w:left="80" w:right="120" w:firstLine="720"/>
        <w:jc w:val="both"/>
      </w:pPr>
      <w:r>
        <w:t>При проведении антикоррупционной экспертизы нормативного правового акта (проекта нормативного правового акта) ег</w:t>
      </w:r>
      <w:r>
        <w:t>о положения оцениваются во взаимосвязи с другими нормативными правовыми актами.</w:t>
      </w:r>
    </w:p>
    <w:p w:rsidR="006C6CA9" w:rsidRDefault="00ED2974">
      <w:pPr>
        <w:pStyle w:val="1"/>
        <w:shd w:val="clear" w:color="auto" w:fill="auto"/>
        <w:spacing w:after="0" w:line="302" w:lineRule="exact"/>
        <w:ind w:left="80" w:right="120" w:firstLine="720"/>
        <w:jc w:val="both"/>
      </w:pPr>
      <w:r>
        <w:t>Результаты проведения федеральными органами исполнительной власти антикоррупционной экспертизы нормативных правовых актов и их проектов должны быть объективными и проверяемыми.</w:t>
      </w:r>
    </w:p>
    <w:p w:rsidR="006C6CA9" w:rsidRDefault="00ED2974">
      <w:pPr>
        <w:pStyle w:val="1"/>
        <w:shd w:val="clear" w:color="auto" w:fill="auto"/>
        <w:spacing w:after="0" w:line="295" w:lineRule="exact"/>
        <w:ind w:left="80" w:right="120" w:firstLine="720"/>
        <w:jc w:val="both"/>
      </w:pPr>
      <w:r>
        <w:t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правового акта) коррупциогенных факторов, предусмотренных Методикой проведения</w:t>
      </w:r>
    </w:p>
    <w:p w:rsidR="006C6CA9" w:rsidRDefault="00ED2974">
      <w:pPr>
        <w:pStyle w:val="1"/>
        <w:shd w:val="clear" w:color="auto" w:fill="auto"/>
        <w:spacing w:after="0" w:line="280" w:lineRule="exact"/>
        <w:ind w:left="80"/>
        <w:jc w:val="both"/>
      </w:pPr>
      <w:r>
        <w:t>антикоррупционной экспертизы.</w:t>
      </w:r>
    </w:p>
    <w:p w:rsidR="006C6CA9" w:rsidRDefault="00ED2974">
      <w:pPr>
        <w:pStyle w:val="1"/>
        <w:shd w:val="clear" w:color="auto" w:fill="auto"/>
        <w:spacing w:after="0" w:line="295" w:lineRule="exact"/>
        <w:ind w:left="80" w:right="120" w:firstLine="720"/>
        <w:jc w:val="both"/>
      </w:pPr>
      <w:r>
        <w:t>Антикоррупционная экспертиза нормативных правовых актов и их проектов в федеральных органах исполнительной власти проводится компетентными лицами, прошедшими обучение по соответствующим</w:t>
      </w:r>
    </w:p>
    <w:p w:rsidR="006C6CA9" w:rsidRDefault="00ED2974">
      <w:pPr>
        <w:pStyle w:val="1"/>
        <w:shd w:val="clear" w:color="auto" w:fill="auto"/>
        <w:spacing w:after="0" w:line="280" w:lineRule="exact"/>
        <w:ind w:left="80"/>
        <w:jc w:val="both"/>
      </w:pPr>
      <w:r>
        <w:t>образовательным программам.</w:t>
      </w:r>
    </w:p>
    <w:p w:rsidR="006C6CA9" w:rsidRDefault="00ED2974">
      <w:pPr>
        <w:pStyle w:val="1"/>
        <w:shd w:val="clear" w:color="auto" w:fill="auto"/>
        <w:spacing w:after="174" w:line="295" w:lineRule="exact"/>
        <w:ind w:left="80" w:right="120" w:firstLine="720"/>
        <w:jc w:val="both"/>
      </w:pPr>
      <w:r>
        <w:t xml:space="preserve">Федеральные </w:t>
      </w:r>
      <w:r>
        <w:t xml:space="preserve">органы исполнительной власти, их должностные лица при организации проведения независимой антикоррупционной экспертизы нормативных правовых актов (проектов нормативных правовых актов) </w:t>
      </w:r>
      <w:r>
        <w:lastRenderedPageBreak/>
        <w:t>взаимодействуют с физическими и юридическими лицами, аккредитованными Мин</w:t>
      </w:r>
      <w:r>
        <w:t>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проектов.</w:t>
      </w:r>
    </w:p>
    <w:p w:rsidR="006C6CA9" w:rsidRDefault="00ED2974">
      <w:pPr>
        <w:pStyle w:val="1"/>
        <w:shd w:val="clear" w:color="auto" w:fill="auto"/>
        <w:spacing w:after="169" w:line="302" w:lineRule="exact"/>
        <w:ind w:left="80" w:right="120" w:firstLine="720"/>
        <w:jc w:val="both"/>
      </w:pPr>
      <w:r>
        <w:t xml:space="preserve">1.6. В целях обеспечения единства правового пространства Российской Федерации при </w:t>
      </w:r>
      <w:r>
        <w:t>проведении антикоррупционной экспертизы нормативных правовых актов и их проектов федеральные органы исполнительной власти должны учитывать антикоррупционные положения федеральных законов, Национальной стратегии противодействия коррупции, Национального план</w:t>
      </w:r>
      <w:r>
        <w:t>а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 w:rsidR="006C6CA9" w:rsidRDefault="00ED2974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spacing w:after="192" w:line="317" w:lineRule="exact"/>
        <w:ind w:left="80" w:right="140" w:firstLine="720"/>
        <w:jc w:val="both"/>
      </w:pPr>
      <w:r>
        <w:t>Антикоррупционная экспертиза нормативных правовых актов, принятых реорганизованными и (или) упраздненными орган</w:t>
      </w:r>
      <w:r>
        <w:t>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применения.</w:t>
      </w:r>
    </w:p>
    <w:p w:rsidR="006C6CA9" w:rsidRDefault="00ED2974">
      <w:pPr>
        <w:pStyle w:val="1"/>
        <w:numPr>
          <w:ilvl w:val="0"/>
          <w:numId w:val="3"/>
        </w:numPr>
        <w:shd w:val="clear" w:color="auto" w:fill="auto"/>
        <w:tabs>
          <w:tab w:val="left" w:pos="1282"/>
        </w:tabs>
        <w:spacing w:after="174" w:line="302" w:lineRule="exact"/>
        <w:ind w:left="80" w:right="140" w:firstLine="720"/>
        <w:jc w:val="both"/>
      </w:pPr>
      <w:r>
        <w:t>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реорганизации и (или) упразднении не переданы, проводится органом, к компетенции которого относится о</w:t>
      </w:r>
      <w:r>
        <w:t>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их применения.</w:t>
      </w:r>
    </w:p>
    <w:p w:rsidR="006C6CA9" w:rsidRDefault="00ED2974">
      <w:pPr>
        <w:pStyle w:val="1"/>
        <w:numPr>
          <w:ilvl w:val="0"/>
          <w:numId w:val="3"/>
        </w:numPr>
        <w:shd w:val="clear" w:color="auto" w:fill="auto"/>
        <w:tabs>
          <w:tab w:val="left" w:pos="1290"/>
        </w:tabs>
        <w:spacing w:after="414" w:line="310" w:lineRule="exact"/>
        <w:ind w:left="80" w:right="140" w:firstLine="720"/>
        <w:jc w:val="both"/>
      </w:pPr>
      <w:r>
        <w:t>Совершенствование организационных основ антикоррупционной экспертизы нормативных правовых а</w:t>
      </w:r>
      <w:r>
        <w:t>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 w:rsidR="006C6CA9" w:rsidRDefault="00ED2974">
      <w:pPr>
        <w:pStyle w:val="30"/>
        <w:shd w:val="clear" w:color="auto" w:fill="auto"/>
        <w:spacing w:before="0" w:after="192" w:line="317" w:lineRule="exact"/>
        <w:ind w:left="1920" w:right="620"/>
      </w:pPr>
      <w:r>
        <w:t>2. Организация проведения антикоррупционной экспертизы нормативных правовых актов и их проектов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232"/>
        </w:tabs>
        <w:spacing w:after="169" w:line="302" w:lineRule="exact"/>
        <w:ind w:left="80" w:right="140" w:firstLine="720"/>
        <w:jc w:val="both"/>
      </w:pPr>
      <w:r>
        <w:t>В целях обеспеч</w:t>
      </w:r>
      <w:r>
        <w:t>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п. 3 ч. 1 ст. 3 Федерального закона приказом руководителя федерального органа исполнитель</w:t>
      </w:r>
      <w:r>
        <w:t>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232"/>
        </w:tabs>
        <w:spacing w:after="180" w:line="317" w:lineRule="exact"/>
        <w:ind w:left="80" w:firstLine="720"/>
        <w:jc w:val="both"/>
      </w:pPr>
      <w:r>
        <w:t>Порядком проведения антикоррупционной экспертизы нормативных правовых актов и их проектов, утвержда</w:t>
      </w:r>
      <w:r>
        <w:t>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 w:rsidR="006C6CA9" w:rsidRDefault="00ED2974">
      <w:pPr>
        <w:pStyle w:val="1"/>
        <w:shd w:val="clear" w:color="auto" w:fill="auto"/>
        <w:spacing w:after="0" w:line="317" w:lineRule="exact"/>
        <w:ind w:left="80" w:firstLine="720"/>
        <w:jc w:val="both"/>
      </w:pPr>
      <w:r>
        <w:lastRenderedPageBreak/>
        <w:t>Предполагается, что таким структурным подразделением целесообразно определить юридическую служб</w:t>
      </w:r>
      <w:r>
        <w:t>у федерального органа исполнительной власти.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3932"/>
        </w:tabs>
        <w:spacing w:after="180" w:line="310" w:lineRule="exact"/>
        <w:ind w:left="80" w:right="140" w:firstLine="700"/>
        <w:jc w:val="both"/>
      </w:pPr>
      <w:r>
        <w:t>Антикоррупционная</w:t>
      </w:r>
      <w:r>
        <w:tab/>
      </w:r>
      <w:r>
        <w:t>экспертиза нормативных правовых актов проводится уполномоченным структурным подразделением федерального органа исполнительной власти при мониторинге их применения, а антикоррупционная экспертиза проектов нормативных правовых актов - при проведении их право</w:t>
      </w:r>
      <w:r>
        <w:t>вой экспертизы.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spacing w:after="186" w:line="310" w:lineRule="exact"/>
        <w:ind w:left="80" w:right="140" w:firstLine="700"/>
        <w:jc w:val="both"/>
      </w:pPr>
      <w:r>
        <w:t>Структурное подразделение федерального органа исполнительной власти, уполномоченное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</w:t>
      </w:r>
      <w:r>
        <w:t>овых актов в целях обеспечения возможности проведения независимой антикоррупционной экспертизы.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2888"/>
        </w:tabs>
        <w:spacing w:after="174" w:line="302" w:lineRule="exact"/>
        <w:ind w:left="80" w:right="140" w:firstLine="700"/>
        <w:jc w:val="both"/>
      </w:pPr>
      <w:r>
        <w:t>Структурное</w:t>
      </w:r>
      <w:r>
        <w:tab/>
        <w:t>подразделение федерального органа исполнительной власти, его должностные лица при разработке проекта нормативного правового акта в соответствии с Пр</w:t>
      </w:r>
      <w:r>
        <w:t>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№ 1009, принимают меры, направленные на исключен</w:t>
      </w:r>
      <w:r>
        <w:t>ие норм, содержащих коррупциогенные факторы, предусмотренные Методикой проведения антикоррупционной экспертизы.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218"/>
        </w:tabs>
        <w:spacing w:after="180" w:line="310" w:lineRule="exact"/>
        <w:ind w:left="80" w:right="140" w:firstLine="700"/>
        <w:jc w:val="both"/>
      </w:pPr>
      <w:r>
        <w:t>Проект нормативного правового акта визируется руководителем структурного подразделения, разработавшего проект (лицом, его замещающим), и направл</w:t>
      </w:r>
      <w:r>
        <w:t>яется на рассмотрение в</w:t>
      </w:r>
      <w:r>
        <w:rPr>
          <w:rStyle w:val="0pt"/>
        </w:rPr>
        <w:t xml:space="preserve"> (наименование структурного подразделения, уполномоченного на проведение антикоррупционной экспертизы).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spacing w:after="186" w:line="310" w:lineRule="exact"/>
        <w:ind w:left="80" w:right="140" w:firstLine="700"/>
        <w:jc w:val="both"/>
      </w:pPr>
      <w:r>
        <w:t>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3198"/>
        </w:tabs>
        <w:spacing w:after="169" w:line="302" w:lineRule="exact"/>
        <w:ind w:left="80" w:firstLine="700"/>
        <w:jc w:val="both"/>
      </w:pPr>
      <w:r>
        <w:rPr>
          <w:rStyle w:val="0pt"/>
        </w:rPr>
        <w:t>(Наименование</w:t>
      </w:r>
      <w:r>
        <w:rPr>
          <w:rStyle w:val="0pt"/>
        </w:rPr>
        <w:tab/>
        <w:t>структурного подр</w:t>
      </w:r>
      <w:r>
        <w:rPr>
          <w:rStyle w:val="0pt"/>
        </w:rPr>
        <w:t>азделения, уполномоченного на проведение антикоррупционной экспертизы)</w:t>
      </w:r>
      <w:r>
        <w:t xml:space="preserve"> проводит антикоррупционную экспертизу поступившего проекта нормативного правового акта в соответствии с Методикой проведения антикоррупционной экспертизы.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477"/>
        </w:tabs>
        <w:spacing w:after="186" w:line="317" w:lineRule="exact"/>
        <w:ind w:left="80" w:firstLine="700"/>
        <w:jc w:val="both"/>
      </w:pPr>
      <w:r>
        <w:t>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369"/>
        </w:tabs>
        <w:spacing w:after="0" w:line="310" w:lineRule="exact"/>
        <w:ind w:left="80" w:firstLine="700"/>
        <w:jc w:val="both"/>
      </w:pPr>
      <w:r>
        <w:t>При организации и осуществлен</w:t>
      </w:r>
      <w:r>
        <w:t>ии антикоррупционной экспертизы структурные подразделения федеральных органов</w:t>
      </w:r>
    </w:p>
    <w:p w:rsidR="006C6CA9" w:rsidRDefault="00ED2974">
      <w:pPr>
        <w:pStyle w:val="1"/>
        <w:shd w:val="clear" w:color="auto" w:fill="auto"/>
        <w:spacing w:after="174" w:line="310" w:lineRule="exact"/>
        <w:ind w:left="80" w:right="120"/>
        <w:jc w:val="both"/>
      </w:pPr>
      <w:r>
        <w:t xml:space="preserve">исполнительной власти взаимодействуют в рамках своей компетенции, предусмотренной положением о структурном подразделении федерального </w:t>
      </w:r>
      <w:r>
        <w:lastRenderedPageBreak/>
        <w:t>органа исполнительной власти, в соответствии</w:t>
      </w:r>
      <w:r>
        <w:t xml:space="preserve"> с утвержденным порядком в федеральном органе исполнительной власти.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369"/>
        </w:tabs>
        <w:spacing w:after="186" w:line="317" w:lineRule="exact"/>
        <w:ind w:left="80" w:right="120" w:firstLine="700"/>
        <w:jc w:val="both"/>
      </w:pPr>
      <w:r>
        <w:t>Служебная переписка по вопросам проведения антикоррупционной экспертизы нормативных правовых актов и их проектов проводится по правилам, установленным инструкциями по делопроизводству, ут</w:t>
      </w:r>
      <w:r>
        <w:t>вержденными федеральными органами исполнительной власти.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966"/>
        </w:tabs>
        <w:spacing w:after="180" w:line="310" w:lineRule="exact"/>
        <w:ind w:left="80" w:right="120" w:firstLine="700"/>
        <w:jc w:val="both"/>
      </w:pPr>
      <w:r>
        <w:t>По</w:t>
      </w:r>
      <w:r>
        <w:tab/>
        <w:t xml:space="preserve">результатам проведения антикоррупционной экспертизы проекта нормативного правового акта оформляется заключение, подготавливаемое в соответствии с Методикой проведения антикоррупционной экспертизы </w:t>
      </w:r>
      <w:r>
        <w:t>(далее - Заключение) (образец заключения приведен в приложении № 1).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376"/>
        </w:tabs>
        <w:spacing w:after="174" w:line="310" w:lineRule="exact"/>
        <w:ind w:left="80" w:right="120" w:firstLine="700"/>
        <w:jc w:val="both"/>
      </w:pPr>
      <w:r>
        <w:t>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</w:t>
      </w:r>
      <w:r>
        <w:rPr>
          <w:rStyle w:val="0pt0"/>
        </w:rPr>
        <w:t xml:space="preserve"> (наименование структурного подразделения, уполномоченного на проведение антикоррупционной экспертизы).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383"/>
        </w:tabs>
        <w:spacing w:after="186" w:line="317" w:lineRule="exact"/>
        <w:ind w:left="80" w:right="120" w:firstLine="700"/>
        <w:jc w:val="both"/>
      </w:pPr>
      <w:r>
        <w:t>Руководитель</w:t>
      </w:r>
      <w:r>
        <w:rPr>
          <w:rStyle w:val="0pt0"/>
        </w:rPr>
        <w:t xml:space="preserve"> (наименование структурного подразделения, уполномоченного на проведение антикоррупционной экспертизы)</w:t>
      </w:r>
      <w:r>
        <w:t xml:space="preserve"> направляет Заключение в структурное п</w:t>
      </w:r>
      <w:r>
        <w:t>одразделение, разработавшее проект нормативного правового акта.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952"/>
        </w:tabs>
        <w:spacing w:after="0" w:line="310" w:lineRule="exact"/>
        <w:ind w:left="80" w:right="120" w:firstLine="700"/>
        <w:jc w:val="both"/>
      </w:pPr>
      <w:r>
        <w:t>При</w:t>
      </w:r>
      <w:r>
        <w:tab/>
        <w:t>согласии с Заключением, в котором указано на выявленные в проекте нормативного правового акта коррупциогенные факторы, структурное подразделение, разработавшее проект, дорабатывает его и п</w:t>
      </w:r>
      <w:r>
        <w:t>овторно направляет на антикоррупционную экспертизу в структурное подразделение, уполномоченное на проведение антикоррупционной экспертизы.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362"/>
        </w:tabs>
        <w:spacing w:after="174" w:line="310" w:lineRule="exact"/>
        <w:ind w:left="80" w:right="120" w:firstLine="700"/>
        <w:jc w:val="both"/>
      </w:pPr>
      <w:r>
        <w:t>При несогласии с Заключением, содержащим указание на наличие коррупциогенных факторов в проекте нормативного правовог</w:t>
      </w:r>
      <w:r>
        <w:t>о акта, структурное подразделение, разработавшее проект, проводит согласительные процедуры, установленные нормативным правовым актом федерального органа исполнительной власти.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369"/>
        </w:tabs>
        <w:spacing w:after="186" w:line="317" w:lineRule="exact"/>
        <w:ind w:left="80" w:right="120" w:firstLine="700"/>
        <w:jc w:val="both"/>
      </w:pPr>
      <w:r>
        <w:t>Если федеральный орган исполнительной власти получает специальное поручение по п</w:t>
      </w:r>
      <w:r>
        <w:t>роведению антикоррупционной экспертизы, оно поручение исполняется в сроки, установленные п. 48 Регламента Правительства.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354"/>
        </w:tabs>
        <w:spacing w:after="0" w:line="310" w:lineRule="exact"/>
        <w:ind w:left="80" w:right="120" w:firstLine="700"/>
        <w:jc w:val="both"/>
      </w:pPr>
      <w:r>
        <w:t xml:space="preserve">Проверка изданных ранее нормативных правовых актов </w:t>
      </w:r>
      <w:r>
        <w:rPr>
          <w:rStyle w:val="0pt0"/>
        </w:rPr>
        <w:t>(наименование федерального органа исполнительной власти)</w:t>
      </w:r>
      <w:r>
        <w:t xml:space="preserve"> с целью выявления в них коррупциогенных факторов осуществляется при мониторинге их применения структурными подразделениями и должностными лицами</w:t>
      </w:r>
      <w:r>
        <w:rPr>
          <w:rStyle w:val="0pt1"/>
        </w:rPr>
        <w:t xml:space="preserve"> (наименование федерального органа исполнительной власти)</w:t>
      </w:r>
      <w:r>
        <w:t xml:space="preserve"> в соответствии со своей компетенцией.</w:t>
      </w:r>
    </w:p>
    <w:p w:rsidR="006C6CA9" w:rsidRDefault="00ED2974">
      <w:pPr>
        <w:pStyle w:val="1"/>
        <w:shd w:val="clear" w:color="auto" w:fill="auto"/>
        <w:spacing w:after="240" w:line="302" w:lineRule="exact"/>
        <w:ind w:left="60" w:right="80" w:firstLine="700"/>
        <w:jc w:val="both"/>
      </w:pPr>
      <w:r>
        <w:t>В случае выявле</w:t>
      </w:r>
      <w:r>
        <w:t xml:space="preserve">ния в нормативном правовом акте коррупциогенных факторов соответствующее структурное подразделение направляет указанный </w:t>
      </w:r>
      <w:r>
        <w:lastRenderedPageBreak/>
        <w:t>нормативный правовой акт в</w:t>
      </w:r>
      <w:r>
        <w:rPr>
          <w:rStyle w:val="0pt1"/>
        </w:rPr>
        <w:t xml:space="preserve"> (наименование структурного подразделения, уполномоченного на проведение антикоррупционной экспертизы)</w:t>
      </w:r>
      <w:r>
        <w:t xml:space="preserve"> для про</w:t>
      </w:r>
      <w:r>
        <w:t>ведения антикоррупционной экспертизы.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356"/>
        </w:tabs>
        <w:spacing w:after="234" w:line="302" w:lineRule="exact"/>
        <w:ind w:left="60" w:right="80" w:firstLine="700"/>
        <w:jc w:val="both"/>
      </w:pPr>
      <w:r>
        <w:t>На основании Заключения</w:t>
      </w:r>
      <w:r>
        <w:rPr>
          <w:rStyle w:val="0pt1"/>
        </w:rPr>
        <w:t xml:space="preserve"> (наименование структурного подразделения, уполномоченного на проведение антикоррупционной экспертизы)</w:t>
      </w:r>
      <w:r>
        <w:t xml:space="preserve"> структурное подразделение, ответственное за направление деятельности, соответствующее содерж</w:t>
      </w:r>
      <w:r>
        <w:t xml:space="preserve">анию нормативного правового акта, готовит предложения по устранению выявленных в нормативном правовом акте коррупциогенных факторов и представляет их руководителю </w:t>
      </w:r>
      <w:r>
        <w:rPr>
          <w:rStyle w:val="0pt1"/>
        </w:rPr>
        <w:t>(наименование федерального органа исполнительной власти)</w:t>
      </w:r>
      <w:r>
        <w:t xml:space="preserve"> или лицу, его замещающему, для приня</w:t>
      </w:r>
      <w:r>
        <w:t>тия решения.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356"/>
        </w:tabs>
        <w:spacing w:after="0" w:line="310" w:lineRule="exact"/>
        <w:ind w:left="60" w:right="80" w:firstLine="700"/>
        <w:jc w:val="both"/>
      </w:pPr>
      <w:r>
        <w:t>В случае выявления в действующих нормативных правовых актах коррупциогенных факторов, принятие мер по устранению которых не относится к их компетенции, федеральные органы исполнительной власти письменно информируют об этом Генеральную прокурат</w:t>
      </w:r>
      <w:r>
        <w:t>уру Российской Федерации (с указанием нормативного правового акта, его норм и коррупциогенных факторов).</w:t>
      </w:r>
    </w:p>
    <w:p w:rsidR="006C6CA9" w:rsidRDefault="00ED2974">
      <w:pPr>
        <w:pStyle w:val="1"/>
        <w:numPr>
          <w:ilvl w:val="0"/>
          <w:numId w:val="4"/>
        </w:numPr>
        <w:shd w:val="clear" w:color="auto" w:fill="auto"/>
        <w:tabs>
          <w:tab w:val="left" w:pos="1529"/>
        </w:tabs>
        <w:spacing w:after="264" w:line="310" w:lineRule="exact"/>
        <w:ind w:left="60" w:right="80" w:firstLine="700"/>
        <w:jc w:val="both"/>
      </w:pPr>
      <w:r>
        <w:t>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 w:rsidR="006C6CA9" w:rsidRDefault="00ED2974">
      <w:pPr>
        <w:pStyle w:val="30"/>
        <w:shd w:val="clear" w:color="auto" w:fill="auto"/>
        <w:spacing w:before="0" w:after="171" w:line="280" w:lineRule="exact"/>
        <w:ind w:left="2060" w:firstLine="0"/>
      </w:pPr>
      <w:r>
        <w:t>3. Независимая антикоррупционная экспертиза</w:t>
      </w:r>
    </w:p>
    <w:p w:rsidR="006C6CA9" w:rsidRDefault="00ED2974">
      <w:pPr>
        <w:pStyle w:val="1"/>
        <w:shd w:val="clear" w:color="auto" w:fill="auto"/>
        <w:spacing w:after="174" w:line="295" w:lineRule="exact"/>
        <w:ind w:left="60" w:right="80" w:firstLine="700"/>
        <w:jc w:val="both"/>
      </w:pPr>
      <w:r>
        <w:t>3.1.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</w:t>
      </w:r>
      <w:r>
        <w:t>кой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</w:t>
      </w:r>
      <w:r>
        <w:t>арственными органами и организациями, структурное подразделение федерального органа исполнительной власти - разработчик соответствующих проектов в течение рабочего дня, соответствующего дню направления указанных проектов на согласование в государственные о</w:t>
      </w:r>
      <w:r>
        <w:t>рганы и организации в соответствии с п. 57 Регламента Правительства, направляет эти проекты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</w:t>
      </w:r>
      <w:r>
        <w:t>ачала и окончания приема заключений.</w:t>
      </w:r>
    </w:p>
    <w:p w:rsidR="006C6CA9" w:rsidRDefault="00ED2974">
      <w:pPr>
        <w:pStyle w:val="1"/>
        <w:numPr>
          <w:ilvl w:val="0"/>
          <w:numId w:val="5"/>
        </w:numPr>
        <w:shd w:val="clear" w:color="auto" w:fill="auto"/>
        <w:tabs>
          <w:tab w:val="left" w:pos="1238"/>
        </w:tabs>
        <w:spacing w:after="174" w:line="302" w:lineRule="exact"/>
        <w:ind w:left="100" w:right="160" w:firstLine="720"/>
        <w:jc w:val="both"/>
      </w:pPr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</w:t>
      </w:r>
      <w:r>
        <w:t xml:space="preserve">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 нормативного правового акта в течение рабочего дня, соответствующего дню </w:t>
      </w:r>
      <w:r>
        <w:t xml:space="preserve">его направления на рассмотрение в структурное подразделение федерального органа исполнительной власти, ответственное за </w:t>
      </w:r>
      <w:r>
        <w:lastRenderedPageBreak/>
        <w:t>проведение правовой экспертизы, направляет проект нормативного правового акта в структурное подразделение, ответственное за ведение офиц</w:t>
      </w:r>
      <w:r>
        <w:t>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:rsidR="006C6CA9" w:rsidRDefault="00ED2974">
      <w:pPr>
        <w:pStyle w:val="1"/>
        <w:numPr>
          <w:ilvl w:val="0"/>
          <w:numId w:val="5"/>
        </w:numPr>
        <w:shd w:val="clear" w:color="auto" w:fill="auto"/>
        <w:tabs>
          <w:tab w:val="left" w:pos="1252"/>
        </w:tabs>
        <w:spacing w:after="0" w:line="310" w:lineRule="exact"/>
        <w:ind w:left="100" w:right="160" w:firstLine="720"/>
        <w:jc w:val="both"/>
      </w:pPr>
      <w:r>
        <w:t xml:space="preserve">Федеральные органы исполнительной власти создают адреса электронной почты для получения заключений в электронном </w:t>
      </w:r>
      <w:r>
        <w:t>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Министерство юстиции Российской Федерации.</w:t>
      </w:r>
    </w:p>
    <w:p w:rsidR="006C6CA9" w:rsidRDefault="00ED2974">
      <w:pPr>
        <w:pStyle w:val="1"/>
        <w:shd w:val="clear" w:color="auto" w:fill="auto"/>
        <w:spacing w:after="203" w:line="331" w:lineRule="exact"/>
        <w:ind w:left="100" w:right="160" w:firstLine="720"/>
        <w:jc w:val="both"/>
      </w:pPr>
      <w:r>
        <w:t>При этом в федеральном органе исполнительн</w:t>
      </w:r>
      <w:r>
        <w:t>ой власти не может быть создано более одного такого адреса электронной почты.</w:t>
      </w:r>
    </w:p>
    <w:p w:rsidR="006C6CA9" w:rsidRDefault="00ED2974">
      <w:pPr>
        <w:pStyle w:val="1"/>
        <w:numPr>
          <w:ilvl w:val="0"/>
          <w:numId w:val="5"/>
        </w:numPr>
        <w:shd w:val="clear" w:color="auto" w:fill="auto"/>
        <w:tabs>
          <w:tab w:val="left" w:pos="1547"/>
        </w:tabs>
        <w:spacing w:after="163" w:line="302" w:lineRule="exact"/>
        <w:ind w:left="100" w:right="160" w:firstLine="720"/>
        <w:jc w:val="both"/>
      </w:pPr>
      <w:r>
        <w:t>В</w:t>
      </w:r>
      <w:r>
        <w:tab/>
        <w:t>случае изменения адреса электронной почты, предназначенного для получения заключений, федеральный орган исполнительной власти не позднее следующего дня после такого изменения р</w:t>
      </w:r>
      <w:r>
        <w:t>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информирует об этом Министерство юстиции Российской Федерации.</w:t>
      </w:r>
    </w:p>
    <w:p w:rsidR="006C6CA9" w:rsidRDefault="00ED2974">
      <w:pPr>
        <w:pStyle w:val="1"/>
        <w:shd w:val="clear" w:color="auto" w:fill="auto"/>
        <w:spacing w:after="192" w:line="324" w:lineRule="exact"/>
        <w:ind w:left="100" w:right="20" w:firstLine="720"/>
        <w:jc w:val="both"/>
      </w:pPr>
      <w:r>
        <w:t>3.5.Заключения и их копии принимаются федеральным органом исполнительной власти в бумажном и (или) электронном виде.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1245"/>
          <w:tab w:val="left" w:pos="2872"/>
          <w:tab w:val="left" w:pos="8121"/>
        </w:tabs>
        <w:spacing w:after="186" w:line="310" w:lineRule="exact"/>
        <w:ind w:left="100" w:right="20" w:firstLine="720"/>
        <w:jc w:val="both"/>
      </w:pPr>
      <w:r>
        <w:t>Заключения, поступившие в федеральный орган исполнительной власти в электронном виде, регистрируются в федеральном органе исполнительной вл</w:t>
      </w:r>
      <w:r>
        <w:t>асти в порядке, установленном Положением о системе межведомственного документооборота, утвержденным постановлением</w:t>
      </w:r>
      <w:r>
        <w:tab/>
        <w:t>Правительства Российской</w:t>
      </w:r>
      <w:r>
        <w:tab/>
        <w:t>Федерации от 22 сентября 2009 г. № 754.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1245"/>
        </w:tabs>
        <w:spacing w:after="240" w:line="302" w:lineRule="exact"/>
        <w:ind w:left="100" w:right="20" w:firstLine="720"/>
        <w:jc w:val="both"/>
      </w:pPr>
      <w:r>
        <w:t>Срок размещения проекта нормативного правового акта на официальном сайте фед</w:t>
      </w:r>
      <w:r>
        <w:t>ерального органа исполнительной власти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1815"/>
        </w:tabs>
        <w:spacing w:after="0" w:line="302" w:lineRule="exact"/>
        <w:ind w:left="80" w:right="100" w:firstLine="680"/>
        <w:jc w:val="both"/>
      </w:pPr>
      <w:r>
        <w:t>По</w:t>
      </w:r>
      <w:r>
        <w:tab/>
        <w:t>окончании указанного срока стр</w:t>
      </w:r>
      <w:r>
        <w:t>уктурное подразделение, ответственное за ведение официального сайта федерального органа исполнительной власти, выдает структурному подразделению федерального органа исполнительной власти - разработчику соответствующего проекта, справку о размещении проекта</w:t>
      </w:r>
      <w:r>
        <w:t xml:space="preserve"> нормативного правового акта на данном сайте с указанием дат проведения независимой антикоррупционной экспертизы, даты окончания приема заключений от независимых экспертов с приложением поступивших заключений по соответствующему проекту.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1470"/>
        </w:tabs>
        <w:spacing w:after="240" w:line="310" w:lineRule="exact"/>
        <w:ind w:left="80" w:right="100" w:firstLine="680"/>
        <w:jc w:val="both"/>
      </w:pPr>
      <w:r>
        <w:t>Независимые экспер</w:t>
      </w:r>
      <w:r>
        <w:t xml:space="preserve">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</w:t>
      </w:r>
      <w:r>
        <w:lastRenderedPageBreak/>
        <w:t>правовых актов и их проектов руководствуются Методикой проведения антикорру</w:t>
      </w:r>
      <w:r>
        <w:t>пционной экспертизы.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3147"/>
        </w:tabs>
        <w:spacing w:after="246" w:line="310" w:lineRule="exact"/>
        <w:ind w:left="80" w:right="100" w:firstLine="680"/>
        <w:jc w:val="both"/>
      </w:pPr>
      <w:r>
        <w:t>Федеральные</w:t>
      </w:r>
      <w:r>
        <w:tab/>
      </w:r>
      <w:r>
        <w:t xml:space="preserve">органы исполнительной власти, осуществляющие нормативное правовое регулирование в соответствующей сфере деятельности, принимают для рассмотрения заключения федеральных законов, указов Президента Российской Федерации, постановлений Правительства Российской </w:t>
      </w:r>
      <w:r>
        <w:t>Федерации.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1369"/>
        </w:tabs>
        <w:spacing w:after="234" w:line="302" w:lineRule="exact"/>
        <w:ind w:left="80" w:right="100" w:firstLine="680"/>
        <w:jc w:val="both"/>
      </w:pPr>
      <w:r>
        <w:t>Федеральные органы исполнительной власти, являющиеся разработчиками перечисленных в данном пункте документов, их должностные лица принимают на рассмотрение заключения по проектам федеральных законов, проектам указов Президента Российской Федерац</w:t>
      </w:r>
      <w:r>
        <w:t>ии и проектам постановлений Правительства Российской Федерации, проектам концепций и технических заданий на разработку проектов федеральных законов, проектам поправок Правительства Российской Федерации к проектам федеральных законов, а также нормативным пр</w:t>
      </w:r>
      <w:r>
        <w:t>авовым актам федеральных органов исполнительной власти и их проектам, затрагивающим права, свободы и обязанности человека и гражданина, устанавливающим правовой статус организаций или имеющим межведомственный характер.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1362"/>
        </w:tabs>
        <w:spacing w:after="0" w:line="310" w:lineRule="exact"/>
        <w:ind w:left="80" w:right="100" w:firstLine="680"/>
        <w:jc w:val="both"/>
      </w:pPr>
      <w:r>
        <w:t>При внесении в текст проекта норматив</w:t>
      </w:r>
      <w:r>
        <w:t>ного правового акта изменений, влекущих изменение содержания по существу, а также любых изменений положений проекта нормативного правового акта, затрагивающих права, свободы и обязанности человека и гражданина, устанавливающих правовой статус организаций и</w:t>
      </w:r>
      <w:r>
        <w:t>ли имеющих межведомственный характер, проект подлежит повторному размещению на официальном сайте федерального органа исполнительной власти для обеспечения возможности проведения независимой антикоррупционной экспертизы.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1382"/>
        </w:tabs>
        <w:spacing w:after="0" w:line="310" w:lineRule="exact"/>
        <w:ind w:left="100" w:right="140" w:firstLine="700"/>
        <w:jc w:val="both"/>
      </w:pPr>
      <w:r>
        <w:t>Порядком проведения антикоррупционно</w:t>
      </w:r>
      <w:r>
        <w:t>й экспертизы нормативных правовых актов и их проектов, утвержденным руководителем федерального органа исполнительной власти, определяется структурное подразделение по работе с независимыми экспертами, получившими аккредитацию на проведение антикоррупционно</w:t>
      </w:r>
      <w:r>
        <w:t>й экспертизы нормативных правовых актов и их проектов.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1886"/>
        </w:tabs>
        <w:spacing w:after="246" w:line="310" w:lineRule="exact"/>
        <w:ind w:left="100" w:right="140" w:firstLine="700"/>
        <w:jc w:val="both"/>
      </w:pPr>
      <w:r>
        <w:t>К</w:t>
      </w:r>
      <w:r>
        <w:tab/>
        <w:t>проектам нормативных правовых актов, направляемых федеральным органом исполнительной власти вместе с пояснительной запиской в Министерство юстиции Российской Федерации, прилагаются сведения о проведе</w:t>
      </w:r>
      <w:r>
        <w:t>нии независимой антикоррупционной экспертизы и копии поступивших заключений.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2195"/>
        </w:tabs>
        <w:spacing w:after="240" w:line="302" w:lineRule="exact"/>
        <w:ind w:left="100" w:right="140" w:firstLine="700"/>
        <w:jc w:val="both"/>
      </w:pPr>
      <w:r>
        <w:t>Если</w:t>
      </w:r>
      <w:r>
        <w:tab/>
      </w:r>
      <w:r>
        <w:t>разработчик проекта нормативного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коррупциогенных факторов, к пакету документов, представленных на подпись</w:t>
      </w:r>
      <w:r>
        <w:t xml:space="preserve"> руководителю федерального органа исполнительной власти, прилагается пояснительная записка с мотивированным несогласием.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2613"/>
        </w:tabs>
        <w:spacing w:after="0" w:line="302" w:lineRule="exact"/>
        <w:ind w:left="100" w:right="140" w:firstLine="700"/>
        <w:jc w:val="both"/>
      </w:pPr>
      <w:r>
        <w:lastRenderedPageBreak/>
        <w:t>Проекты</w:t>
      </w:r>
      <w:r>
        <w:tab/>
        <w:t>федеральных законов, указов Президента Российской Федерации нормативного характера и постановлений Правительства Российской Фед</w:t>
      </w:r>
      <w:r>
        <w:t>ерации вносятся 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 w:rsidR="006C6CA9" w:rsidRDefault="00ED2974">
      <w:pPr>
        <w:pStyle w:val="1"/>
        <w:shd w:val="clear" w:color="auto" w:fill="auto"/>
        <w:spacing w:after="240" w:line="310" w:lineRule="exact"/>
        <w:ind w:left="100" w:right="140" w:firstLine="700"/>
        <w:jc w:val="both"/>
      </w:pPr>
      <w:r>
        <w:t>В пояснительной записке к указанным проектам нормативных правовых актов отражаютс</w:t>
      </w:r>
      <w:r>
        <w:t>я сведения об учтенных предложениях, изложенных в заключениях по проектам нормативных правовых актов.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1382"/>
        </w:tabs>
        <w:spacing w:after="252" w:line="310" w:lineRule="exact"/>
        <w:ind w:left="100" w:right="140" w:firstLine="700"/>
        <w:jc w:val="both"/>
      </w:pPr>
      <w:r>
        <w:t>Если независимым экспертом выявлены коррупциогенные факторы в нормативном правовом акте, структурное подразделение федерального органа исполнительной влас</w:t>
      </w:r>
      <w:r>
        <w:t>ти - разработчик проекта данного акта после получения заключения проводит анализ этого акта на предмет наличия в нем коррупциогенных факторов.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1382"/>
        </w:tabs>
        <w:spacing w:after="240" w:line="295" w:lineRule="exact"/>
        <w:ind w:left="100" w:firstLine="700"/>
        <w:jc w:val="left"/>
      </w:pPr>
      <w:r>
        <w:t>В случае подтверждения наличия коррупциогенных факторов в нормативном правовом акте, структурное подразделение фе</w:t>
      </w:r>
      <w:r>
        <w:t>дерального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 w:rsidR="006C6CA9" w:rsidRDefault="00ED2974">
      <w:pPr>
        <w:pStyle w:val="1"/>
        <w:numPr>
          <w:ilvl w:val="0"/>
          <w:numId w:val="6"/>
        </w:numPr>
        <w:shd w:val="clear" w:color="auto" w:fill="auto"/>
        <w:tabs>
          <w:tab w:val="left" w:pos="2282"/>
        </w:tabs>
        <w:spacing w:after="0" w:line="295" w:lineRule="exact"/>
        <w:ind w:left="100" w:firstLine="700"/>
        <w:jc w:val="both"/>
      </w:pPr>
      <w:r>
        <w:t>Копии</w:t>
      </w:r>
      <w:r>
        <w:tab/>
      </w:r>
      <w:r>
        <w:t>заключений по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</w:t>
      </w:r>
      <w:r>
        <w:t>нина, устанавливающим правовой статус организаций или имеющим межведомственный характер, и проектам указанных нормативных</w:t>
      </w:r>
    </w:p>
    <w:p w:rsidR="006C6CA9" w:rsidRDefault="00ED2974">
      <w:pPr>
        <w:pStyle w:val="1"/>
        <w:shd w:val="clear" w:color="auto" w:fill="auto"/>
        <w:spacing w:after="215" w:line="346" w:lineRule="exact"/>
        <w:ind w:left="100" w:right="120"/>
        <w:jc w:val="both"/>
      </w:pPr>
      <w:r>
        <w:t>правовых актов принимаются Министерством юстиции Российской Федерации для учета.</w:t>
      </w:r>
    </w:p>
    <w:p w:rsidR="006C6CA9" w:rsidRDefault="00ED2974">
      <w:pPr>
        <w:pStyle w:val="1"/>
        <w:shd w:val="clear" w:color="auto" w:fill="auto"/>
        <w:spacing w:after="258" w:line="302" w:lineRule="exact"/>
        <w:ind w:left="100" w:right="120" w:firstLine="680"/>
        <w:jc w:val="both"/>
      </w:pPr>
      <w:r>
        <w:t>3.20. Копии заключений по нормативным правовым актам субъектов Российской Федерации, уставам муниципальных образований и муниципальным правовым актам о внесении изменений в уставы муниципальных образований, а также проектам указанных нормативных правовых а</w:t>
      </w:r>
      <w:r>
        <w:t>ктов принимаются соответствующими территориальными органами Министерства юстиции Российской Федерации для учета.</w:t>
      </w:r>
    </w:p>
    <w:p w:rsidR="006C6CA9" w:rsidRDefault="00ED2974">
      <w:pPr>
        <w:pStyle w:val="30"/>
        <w:shd w:val="clear" w:color="auto" w:fill="auto"/>
        <w:spacing w:before="0" w:after="250" w:line="280" w:lineRule="exact"/>
        <w:ind w:left="1300" w:firstLine="0"/>
      </w:pPr>
      <w:r>
        <w:t>4, Результаты проведения антикоррупционной экспертизы</w:t>
      </w:r>
    </w:p>
    <w:p w:rsidR="006C6CA9" w:rsidRDefault="00ED2974">
      <w:pPr>
        <w:pStyle w:val="1"/>
        <w:numPr>
          <w:ilvl w:val="0"/>
          <w:numId w:val="7"/>
        </w:numPr>
        <w:shd w:val="clear" w:color="auto" w:fill="auto"/>
        <w:tabs>
          <w:tab w:val="left" w:pos="1245"/>
        </w:tabs>
        <w:spacing w:after="180" w:line="310" w:lineRule="exact"/>
        <w:ind w:left="100" w:right="120" w:firstLine="680"/>
        <w:jc w:val="both"/>
      </w:pPr>
      <w:r>
        <w:t xml:space="preserve">Выявленные в нормативных правовых актах и их проектах коррупциогенные факторы отражаются </w:t>
      </w:r>
      <w:r>
        <w:t>в заключении, составляемом при проведении антикоррупционной экспертизы в случаях, предусмотренных Федеральным законом (далее - заключение).</w:t>
      </w:r>
    </w:p>
    <w:p w:rsidR="006C6CA9" w:rsidRDefault="00ED2974">
      <w:pPr>
        <w:pStyle w:val="1"/>
        <w:numPr>
          <w:ilvl w:val="0"/>
          <w:numId w:val="7"/>
        </w:numPr>
        <w:shd w:val="clear" w:color="auto" w:fill="auto"/>
        <w:tabs>
          <w:tab w:val="left" w:pos="1252"/>
        </w:tabs>
        <w:spacing w:after="180" w:line="310" w:lineRule="exact"/>
        <w:ind w:left="100" w:right="120" w:firstLine="680"/>
        <w:jc w:val="both"/>
      </w:pPr>
      <w:r>
        <w:lastRenderedPageBreak/>
        <w:t>Заключения носят рекомендательный характер и подлежат обязательному рассмотрению соответствующим структурным подразд</w:t>
      </w:r>
      <w:r>
        <w:t>елением федерального органа исполнительной власти.</w:t>
      </w:r>
    </w:p>
    <w:p w:rsidR="006C6CA9" w:rsidRDefault="00ED2974">
      <w:pPr>
        <w:pStyle w:val="1"/>
        <w:shd w:val="clear" w:color="auto" w:fill="auto"/>
        <w:spacing w:after="192" w:line="310" w:lineRule="exact"/>
        <w:ind w:left="100" w:right="120" w:firstLine="680"/>
        <w:jc w:val="both"/>
      </w:pPr>
      <w:r>
        <w:t>4.3.Заключения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</w:t>
      </w:r>
      <w:r>
        <w:t>щих правовой статус организаций или имеющих межведомственных характер, при их государственной регистрации.</w:t>
      </w:r>
    </w:p>
    <w:p w:rsidR="006C6CA9" w:rsidRDefault="00ED2974">
      <w:pPr>
        <w:pStyle w:val="1"/>
        <w:numPr>
          <w:ilvl w:val="0"/>
          <w:numId w:val="8"/>
        </w:numPr>
        <w:shd w:val="clear" w:color="auto" w:fill="auto"/>
        <w:tabs>
          <w:tab w:val="left" w:pos="1252"/>
        </w:tabs>
        <w:spacing w:after="234" w:line="295" w:lineRule="exact"/>
        <w:ind w:left="100" w:right="120" w:firstLine="680"/>
        <w:jc w:val="both"/>
      </w:pPr>
      <w:r>
        <w:t>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</w:t>
      </w:r>
      <w:r>
        <w:t>е правовой статус организаций или имеющие межведомственных характер, при выявлении в них коррупциогенных факторов не подлежат государственной регистрации.</w:t>
      </w:r>
    </w:p>
    <w:p w:rsidR="006C6CA9" w:rsidRDefault="00ED2974">
      <w:pPr>
        <w:pStyle w:val="1"/>
        <w:numPr>
          <w:ilvl w:val="0"/>
          <w:numId w:val="8"/>
        </w:numPr>
        <w:shd w:val="clear" w:color="auto" w:fill="auto"/>
        <w:tabs>
          <w:tab w:val="left" w:pos="1850"/>
        </w:tabs>
        <w:spacing w:after="0" w:line="302" w:lineRule="exact"/>
        <w:ind w:left="100" w:right="120" w:firstLine="680"/>
        <w:jc w:val="both"/>
      </w:pPr>
      <w:r>
        <w:t>При</w:t>
      </w:r>
      <w:r>
        <w:tab/>
        <w:t>выявлении в нормативных правовых актах реорганизованных и (или) упраздненных органов и организаци</w:t>
      </w:r>
      <w:r>
        <w:t>й коррупциогенных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политики и нормативно-</w:t>
      </w:r>
      <w:r>
        <w:t>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или организации корр</w:t>
      </w:r>
      <w:r>
        <w:t>упциогенных факторов.</w:t>
      </w:r>
    </w:p>
    <w:p w:rsidR="006C6CA9" w:rsidRDefault="00ED2974">
      <w:pPr>
        <w:pStyle w:val="1"/>
        <w:numPr>
          <w:ilvl w:val="0"/>
          <w:numId w:val="8"/>
        </w:numPr>
        <w:shd w:val="clear" w:color="auto" w:fill="auto"/>
        <w:tabs>
          <w:tab w:val="left" w:pos="1218"/>
        </w:tabs>
        <w:spacing w:after="174" w:line="302" w:lineRule="exact"/>
        <w:ind w:left="80" w:right="100" w:firstLine="680"/>
        <w:jc w:val="both"/>
      </w:pPr>
      <w:r>
        <w:t>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:rsidR="006C6CA9" w:rsidRDefault="00ED2974">
      <w:pPr>
        <w:pStyle w:val="1"/>
        <w:numPr>
          <w:ilvl w:val="0"/>
          <w:numId w:val="8"/>
        </w:numPr>
        <w:shd w:val="clear" w:color="auto" w:fill="auto"/>
        <w:tabs>
          <w:tab w:val="left" w:pos="1218"/>
        </w:tabs>
        <w:spacing w:after="204" w:line="310" w:lineRule="exact"/>
        <w:ind w:left="80" w:right="100" w:firstLine="680"/>
        <w:jc w:val="both"/>
      </w:pPr>
      <w:r>
        <w:t xml:space="preserve">При получении заключения, не соответствующего форме, утвержденной </w:t>
      </w:r>
      <w:r>
        <w:t>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законом от 2 мая 2006 г. № 59-ФЗ «О порядке рассмотрения обращений граждан Российской Феде</w:t>
      </w:r>
      <w:r>
        <w:t>рации».</w:t>
      </w:r>
    </w:p>
    <w:p w:rsidR="006C6CA9" w:rsidRDefault="00ED2974">
      <w:pPr>
        <w:pStyle w:val="30"/>
        <w:shd w:val="clear" w:color="auto" w:fill="auto"/>
        <w:spacing w:before="0" w:after="281" w:line="280" w:lineRule="exact"/>
        <w:ind w:left="1020" w:firstLine="0"/>
      </w:pPr>
      <w:r>
        <w:rPr>
          <w:rStyle w:val="30pt"/>
        </w:rPr>
        <w:t>5.</w:t>
      </w:r>
      <w:r>
        <w:t xml:space="preserve"> Отчетность по проведению антикоррупционной экспертизы</w:t>
      </w:r>
    </w:p>
    <w:p w:rsidR="006C6CA9" w:rsidRDefault="00ED2974">
      <w:pPr>
        <w:pStyle w:val="1"/>
        <w:numPr>
          <w:ilvl w:val="0"/>
          <w:numId w:val="9"/>
        </w:numPr>
        <w:shd w:val="clear" w:color="auto" w:fill="auto"/>
        <w:tabs>
          <w:tab w:val="left" w:pos="3032"/>
        </w:tabs>
        <w:spacing w:after="186" w:line="317" w:lineRule="exact"/>
        <w:ind w:left="80" w:right="100" w:firstLine="680"/>
        <w:jc w:val="both"/>
      </w:pPr>
      <w:r>
        <w:t>Министерство</w:t>
      </w:r>
      <w:r>
        <w:tab/>
        <w:t>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 w:rsidR="006C6CA9" w:rsidRDefault="00ED2974">
      <w:pPr>
        <w:pStyle w:val="1"/>
        <w:numPr>
          <w:ilvl w:val="0"/>
          <w:numId w:val="9"/>
        </w:numPr>
        <w:shd w:val="clear" w:color="auto" w:fill="auto"/>
        <w:tabs>
          <w:tab w:val="left" w:pos="2895"/>
        </w:tabs>
        <w:spacing w:after="186" w:line="310" w:lineRule="exact"/>
        <w:ind w:left="80" w:right="100" w:firstLine="680"/>
        <w:jc w:val="both"/>
      </w:pPr>
      <w:r>
        <w:t>Структурное</w:t>
      </w:r>
      <w:r>
        <w:tab/>
      </w:r>
      <w:r>
        <w:t xml:space="preserve">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антикоррупционной </w:t>
      </w:r>
      <w:r>
        <w:lastRenderedPageBreak/>
        <w:t>эк</w:t>
      </w:r>
      <w:r>
        <w:t>спертизы нормативных правовых актов и их проектов за каждый полугодовой период.</w:t>
      </w:r>
    </w:p>
    <w:p w:rsidR="006C6CA9" w:rsidRDefault="00ED2974">
      <w:pPr>
        <w:pStyle w:val="1"/>
        <w:numPr>
          <w:ilvl w:val="0"/>
          <w:numId w:val="9"/>
        </w:numPr>
        <w:shd w:val="clear" w:color="auto" w:fill="auto"/>
        <w:tabs>
          <w:tab w:val="left" w:pos="2787"/>
        </w:tabs>
        <w:spacing w:after="0" w:line="302" w:lineRule="exact"/>
        <w:ind w:left="80" w:right="100" w:firstLine="680"/>
        <w:jc w:val="both"/>
      </w:pPr>
      <w:r>
        <w:t>Результаты</w:t>
      </w:r>
      <w:r>
        <w:tab/>
        <w:t>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</w:t>
      </w:r>
      <w:r>
        <w:t>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приложению 2.</w:t>
      </w:r>
    </w:p>
    <w:p w:rsidR="006C6CA9" w:rsidRDefault="00ED2974">
      <w:pPr>
        <w:pStyle w:val="1"/>
        <w:numPr>
          <w:ilvl w:val="0"/>
          <w:numId w:val="9"/>
        </w:numPr>
        <w:shd w:val="clear" w:color="auto" w:fill="auto"/>
        <w:tabs>
          <w:tab w:val="left" w:pos="2722"/>
        </w:tabs>
        <w:spacing w:after="204" w:line="310" w:lineRule="exact"/>
        <w:ind w:left="80" w:right="100" w:firstLine="680"/>
        <w:jc w:val="both"/>
      </w:pPr>
      <w:r>
        <w:t>Результаты</w:t>
      </w:r>
      <w:r>
        <w:tab/>
        <w:t>деятельности независимых экспертов по проведению ан</w:t>
      </w:r>
      <w:r>
        <w:t xml:space="preserve">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</w:t>
      </w:r>
      <w:r>
        <w:t>Министерство юстиции Российской Федерации по форме согласно приложению 3) со всеми поступившими заключениями.</w:t>
      </w:r>
    </w:p>
    <w:p w:rsidR="006C6CA9" w:rsidRDefault="00ED2974">
      <w:pPr>
        <w:pStyle w:val="30"/>
        <w:shd w:val="clear" w:color="auto" w:fill="auto"/>
        <w:spacing w:before="0" w:after="236" w:line="280" w:lineRule="exact"/>
        <w:ind w:left="3800" w:firstLine="0"/>
      </w:pPr>
      <w:r>
        <w:t>6. Ответственность</w:t>
      </w:r>
    </w:p>
    <w:p w:rsidR="006C6CA9" w:rsidRDefault="00ED2974">
      <w:pPr>
        <w:pStyle w:val="1"/>
        <w:shd w:val="clear" w:color="auto" w:fill="auto"/>
        <w:spacing w:after="0" w:line="310" w:lineRule="exact"/>
        <w:ind w:left="80" w:right="100" w:firstLine="680"/>
        <w:jc w:val="both"/>
        <w:sectPr w:rsidR="006C6CA9">
          <w:headerReference w:type="even" r:id="rId7"/>
          <w:headerReference w:type="default" r:id="rId8"/>
          <w:type w:val="continuous"/>
          <w:pgSz w:w="11905" w:h="16837"/>
          <w:pgMar w:top="1189" w:right="701" w:bottom="1527" w:left="1399" w:header="0" w:footer="3" w:gutter="0"/>
          <w:cols w:space="720"/>
          <w:noEndnote/>
          <w:docGrid w:linePitch="360"/>
        </w:sectPr>
      </w:pPr>
      <w:r>
        <w:t>Ответственность за некачественное и несвоевременное проведение антикоррупционной экспертизы нормативных правовых актов и их проектов, устанавливается в должностных регламентах федеральных государственных гражданских служащих, согласн</w:t>
      </w:r>
      <w:r>
        <w:t>о положениям нормативных правовых актов (регламентов) федеральных органов исполнительной власти.</w:t>
      </w:r>
    </w:p>
    <w:p w:rsidR="006C6CA9" w:rsidRDefault="00ED2974">
      <w:pPr>
        <w:pStyle w:val="50"/>
        <w:shd w:val="clear" w:color="auto" w:fill="auto"/>
        <w:spacing w:after="213"/>
        <w:ind w:right="160"/>
      </w:pPr>
      <w:r>
        <w:lastRenderedPageBreak/>
        <w:t>Наименование структурного подразделения федерального органа исполнительной власти</w:t>
      </w:r>
    </w:p>
    <w:p w:rsidR="006C6CA9" w:rsidRDefault="00ED2974">
      <w:pPr>
        <w:pStyle w:val="22"/>
        <w:shd w:val="clear" w:color="auto" w:fill="auto"/>
        <w:spacing w:after="37" w:line="280" w:lineRule="exact"/>
        <w:ind w:left="3600"/>
      </w:pPr>
      <w:bookmarkStart w:id="3" w:name="bookmark3"/>
      <w:r>
        <w:t>ЗАКЛЮЧЕНИЕ</w:t>
      </w:r>
      <w:bookmarkEnd w:id="3"/>
    </w:p>
    <w:p w:rsidR="006C6CA9" w:rsidRDefault="00ED2974">
      <w:pPr>
        <w:pStyle w:val="1"/>
        <w:shd w:val="clear" w:color="auto" w:fill="auto"/>
        <w:spacing w:after="309" w:line="280" w:lineRule="exact"/>
        <w:ind w:left="1120"/>
        <w:jc w:val="left"/>
      </w:pPr>
      <w:r>
        <w:t>по результатам проведения антикоррупционной экспертизы</w:t>
      </w:r>
    </w:p>
    <w:p w:rsidR="006C6CA9" w:rsidRDefault="00ED2974">
      <w:pPr>
        <w:pStyle w:val="60"/>
        <w:shd w:val="clear" w:color="auto" w:fill="auto"/>
        <w:spacing w:before="0" w:after="510" w:line="150" w:lineRule="exact"/>
        <w:ind w:left="1840"/>
      </w:pPr>
      <w:r>
        <w:t>(наименован</w:t>
      </w:r>
      <w:r>
        <w:t>ие нормативного правового акта, его проекта или иного документа)</w:t>
      </w:r>
    </w:p>
    <w:p w:rsidR="006C6CA9" w:rsidRDefault="00ED2974">
      <w:pPr>
        <w:pStyle w:val="1"/>
        <w:shd w:val="clear" w:color="auto" w:fill="auto"/>
        <w:spacing w:after="0" w:line="322" w:lineRule="exact"/>
        <w:ind w:left="20" w:right="500" w:firstLine="840"/>
        <w:jc w:val="both"/>
      </w:pPr>
      <w:r>
        <w:t>В соответствии с частью 4 статьи 3 Федерального закона от 17 июля 2009 г.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г. № 27Э-ФЗ «О противоде</w:t>
      </w:r>
      <w:r>
        <w:t>йствии коррупции»</w:t>
      </w:r>
    </w:p>
    <w:p w:rsidR="006C6CA9" w:rsidRDefault="00ED2974">
      <w:pPr>
        <w:pStyle w:val="1"/>
        <w:shd w:val="clear" w:color="auto" w:fill="auto"/>
        <w:tabs>
          <w:tab w:val="left" w:leader="underscore" w:pos="9231"/>
        </w:tabs>
        <w:spacing w:after="0" w:line="280" w:lineRule="exact"/>
        <w:ind w:left="20"/>
        <w:jc w:val="left"/>
      </w:pPr>
      <w:r>
        <w:t>и</w:t>
      </w:r>
      <w:r>
        <w:tab/>
        <w:t>,</w:t>
      </w:r>
    </w:p>
    <w:p w:rsidR="006C6CA9" w:rsidRDefault="00ED2974">
      <w:pPr>
        <w:pStyle w:val="60"/>
        <w:shd w:val="clear" w:color="auto" w:fill="auto"/>
        <w:spacing w:before="0" w:after="0" w:line="150" w:lineRule="exact"/>
        <w:ind w:left="3140"/>
      </w:pPr>
      <w:r>
        <w:t>(ссылка на ведомственный нормативный правовой акт)</w:t>
      </w:r>
    </w:p>
    <w:p w:rsidR="006C6CA9" w:rsidRDefault="00ED2974">
      <w:pPr>
        <w:pStyle w:val="1"/>
        <w:shd w:val="clear" w:color="auto" w:fill="auto"/>
        <w:spacing w:after="304" w:line="280" w:lineRule="exact"/>
        <w:ind w:left="20"/>
        <w:jc w:val="left"/>
      </w:pPr>
      <w:r>
        <w:t>проведена антикоррупционная экспертиза</w:t>
      </w:r>
    </w:p>
    <w:p w:rsidR="006C6CA9" w:rsidRDefault="00ED2974">
      <w:pPr>
        <w:pStyle w:val="60"/>
        <w:shd w:val="clear" w:color="auto" w:fill="auto"/>
        <w:spacing w:before="0" w:after="308" w:line="150" w:lineRule="exact"/>
        <w:ind w:left="1840"/>
      </w:pPr>
      <w:r>
        <w:t>(наименование нормативного правового акта, его проекта или иного документа)</w:t>
      </w:r>
    </w:p>
    <w:p w:rsidR="006C6CA9" w:rsidRDefault="00ED2974">
      <w:pPr>
        <w:pStyle w:val="30"/>
        <w:shd w:val="clear" w:color="auto" w:fill="auto"/>
        <w:spacing w:before="0" w:line="280" w:lineRule="exact"/>
        <w:ind w:left="20" w:firstLine="840"/>
        <w:jc w:val="both"/>
      </w:pPr>
      <w:r>
        <w:t>Вариант 1:</w:t>
      </w:r>
    </w:p>
    <w:p w:rsidR="006C6CA9" w:rsidRDefault="00ED2974">
      <w:pPr>
        <w:pStyle w:val="1"/>
        <w:shd w:val="clear" w:color="auto" w:fill="auto"/>
        <w:spacing w:after="309" w:line="280" w:lineRule="exact"/>
        <w:ind w:left="20" w:firstLine="840"/>
        <w:jc w:val="both"/>
      </w:pPr>
      <w:r>
        <w:t>В представленном</w:t>
      </w:r>
    </w:p>
    <w:p w:rsidR="006C6CA9" w:rsidRDefault="00ED2974">
      <w:pPr>
        <w:pStyle w:val="60"/>
        <w:shd w:val="clear" w:color="auto" w:fill="auto"/>
        <w:spacing w:before="0" w:after="0" w:line="150" w:lineRule="exact"/>
        <w:ind w:left="1840"/>
      </w:pPr>
      <w:r>
        <w:t>(наименование нормативного правового акта, его проекта или иного документа)</w:t>
      </w:r>
    </w:p>
    <w:p w:rsidR="006C6CA9" w:rsidRDefault="00ED2974">
      <w:pPr>
        <w:pStyle w:val="1"/>
        <w:shd w:val="clear" w:color="auto" w:fill="auto"/>
        <w:spacing w:after="277" w:line="280" w:lineRule="exact"/>
        <w:ind w:left="20"/>
        <w:jc w:val="left"/>
      </w:pPr>
      <w:r>
        <w:t>коррупциогенные факторы не выявлены.</w:t>
      </w:r>
    </w:p>
    <w:p w:rsidR="006C6CA9" w:rsidRDefault="00ED2974">
      <w:pPr>
        <w:pStyle w:val="30"/>
        <w:shd w:val="clear" w:color="auto" w:fill="auto"/>
        <w:spacing w:before="0" w:line="280" w:lineRule="exact"/>
        <w:ind w:left="20" w:firstLine="840"/>
        <w:jc w:val="both"/>
      </w:pPr>
      <w:r>
        <w:t>Вариант 2:</w:t>
      </w:r>
    </w:p>
    <w:p w:rsidR="006C6CA9" w:rsidRDefault="00ED2974">
      <w:pPr>
        <w:pStyle w:val="1"/>
        <w:shd w:val="clear" w:color="auto" w:fill="auto"/>
        <w:spacing w:after="309" w:line="280" w:lineRule="exact"/>
        <w:ind w:left="20" w:firstLine="840"/>
        <w:jc w:val="both"/>
      </w:pPr>
      <w:r>
        <w:t>В представленном</w:t>
      </w:r>
    </w:p>
    <w:p w:rsidR="006C6CA9" w:rsidRDefault="00ED2974">
      <w:pPr>
        <w:pStyle w:val="60"/>
        <w:shd w:val="clear" w:color="auto" w:fill="auto"/>
        <w:spacing w:before="0" w:after="0" w:line="150" w:lineRule="exact"/>
        <w:ind w:left="20" w:firstLine="840"/>
        <w:jc w:val="both"/>
      </w:pPr>
      <w:r>
        <w:t>(наименование нормативного правового акта, его проекта или иного документа)</w:t>
      </w:r>
    </w:p>
    <w:p w:rsidR="006C6CA9" w:rsidRDefault="00ED2974">
      <w:pPr>
        <w:pStyle w:val="1"/>
        <w:shd w:val="clear" w:color="auto" w:fill="auto"/>
        <w:spacing w:after="282" w:line="280" w:lineRule="exact"/>
        <w:ind w:left="20"/>
        <w:jc w:val="left"/>
      </w:pPr>
      <w:r>
        <w:t>выявлены коррупциогенные факторы</w:t>
      </w:r>
      <w:r>
        <w:rPr>
          <w:vertAlign w:val="superscript"/>
        </w:rPr>
        <w:footnoteReference w:id="1"/>
      </w:r>
      <w:r>
        <w:t>.</w:t>
      </w:r>
    </w:p>
    <w:p w:rsidR="006C6CA9" w:rsidRDefault="00ED2974">
      <w:pPr>
        <w:pStyle w:val="1"/>
        <w:shd w:val="clear" w:color="auto" w:fill="auto"/>
        <w:spacing w:after="88" w:line="280" w:lineRule="exact"/>
        <w:ind w:left="20" w:firstLine="840"/>
        <w:jc w:val="both"/>
      </w:pPr>
      <w:r>
        <w:t>В це</w:t>
      </w:r>
      <w:r>
        <w:t>лях устранения выявленных коррупциогенных факторов</w:t>
      </w:r>
    </w:p>
    <w:p w:rsidR="006C6CA9" w:rsidRDefault="00ED2974">
      <w:pPr>
        <w:pStyle w:val="60"/>
        <w:shd w:val="clear" w:color="auto" w:fill="auto"/>
        <w:tabs>
          <w:tab w:val="left" w:leader="underscore" w:pos="3529"/>
        </w:tabs>
        <w:spacing w:before="0" w:after="0" w:line="150" w:lineRule="exact"/>
        <w:ind w:left="20"/>
      </w:pPr>
      <w:r>
        <w:t xml:space="preserve">ПреДЛаГаеТСЯ </w:t>
      </w:r>
      <w:r>
        <w:tab/>
        <w:t xml:space="preserve"> (указывается способ устранения коррупциогенных факторов: исключения из</w:t>
      </w:r>
    </w:p>
    <w:p w:rsidR="006C6CA9" w:rsidRDefault="00ED2974">
      <w:pPr>
        <w:pStyle w:val="60"/>
        <w:shd w:val="clear" w:color="auto" w:fill="auto"/>
        <w:spacing w:before="0" w:after="95" w:line="150" w:lineRule="exact"/>
        <w:ind w:left="20"/>
      </w:pPr>
      <w:r>
        <w:t>текста документа, изложение его в другой редакции, внесение иных изменений в текст рассматриваемого документа либо в иной</w:t>
      </w:r>
    </w:p>
    <w:p w:rsidR="006C6CA9" w:rsidRDefault="00ED2974">
      <w:pPr>
        <w:pStyle w:val="60"/>
        <w:shd w:val="clear" w:color="auto" w:fill="auto"/>
        <w:spacing w:before="0" w:after="884" w:line="150" w:lineRule="exact"/>
        <w:ind w:left="20"/>
      </w:pPr>
      <w:r>
        <w:t>документ или иной способ устранения коррупциогенных факторов).</w:t>
      </w:r>
    </w:p>
    <w:p w:rsidR="006C6CA9" w:rsidRDefault="00ED2974">
      <w:pPr>
        <w:pStyle w:val="70"/>
        <w:shd w:val="clear" w:color="auto" w:fill="auto"/>
        <w:tabs>
          <w:tab w:val="left" w:pos="4835"/>
          <w:tab w:val="left" w:pos="6765"/>
        </w:tabs>
        <w:spacing w:before="0" w:line="180" w:lineRule="exact"/>
        <w:ind w:left="1120"/>
        <w:sectPr w:rsidR="006C6CA9">
          <w:headerReference w:type="even" r:id="rId9"/>
          <w:headerReference w:type="default" r:id="rId10"/>
          <w:pgSz w:w="11905" w:h="16837"/>
          <w:pgMar w:top="1189" w:right="701" w:bottom="1527" w:left="1399" w:header="0" w:footer="3" w:gutter="0"/>
          <w:pgNumType w:start="1"/>
          <w:cols w:space="720"/>
          <w:noEndnote/>
          <w:docGrid w:linePitch="360"/>
        </w:sectPr>
      </w:pPr>
      <w:r>
        <w:t>(наименование должности)</w:t>
      </w:r>
      <w:r>
        <w:tab/>
        <w:t>(подпись)</w:t>
      </w:r>
      <w:r>
        <w:tab/>
        <w:t>(инициалы, фамилия)</w:t>
      </w:r>
    </w:p>
    <w:p w:rsidR="006C6CA9" w:rsidRDefault="00ED2974">
      <w:pPr>
        <w:pStyle w:val="40"/>
        <w:shd w:val="clear" w:color="auto" w:fill="auto"/>
        <w:spacing w:before="0" w:line="266" w:lineRule="exact"/>
        <w:ind w:left="13960"/>
        <w:jc w:val="left"/>
      </w:pPr>
      <w:r>
        <w:lastRenderedPageBreak/>
        <w:t>Приложение № 2</w:t>
      </w:r>
    </w:p>
    <w:p w:rsidR="006C6CA9" w:rsidRDefault="00ED2974">
      <w:pPr>
        <w:pStyle w:val="40"/>
        <w:shd w:val="clear" w:color="auto" w:fill="auto"/>
        <w:spacing w:before="0" w:line="266" w:lineRule="exact"/>
        <w:ind w:left="160"/>
        <w:jc w:val="center"/>
      </w:pPr>
      <w:r>
        <w:t>Информация</w:t>
      </w:r>
    </w:p>
    <w:p w:rsidR="006C6CA9" w:rsidRDefault="00ED2974">
      <w:pPr>
        <w:pStyle w:val="40"/>
        <w:shd w:val="clear" w:color="auto" w:fill="auto"/>
        <w:spacing w:before="0" w:line="266" w:lineRule="exact"/>
        <w:ind w:left="160"/>
        <w:jc w:val="center"/>
      </w:pPr>
      <w:r>
        <w:t>о проведении антикоррупционной экспертизы нормативных правовых актов и проектов нормативных правовых актов федеральными органами исполнительной власти и независимыми экспертам</w:t>
      </w:r>
      <w:r>
        <w:t>и 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</w:t>
      </w:r>
    </w:p>
    <w:p w:rsidR="006C6CA9" w:rsidRDefault="00ED2974">
      <w:pPr>
        <w:pStyle w:val="40"/>
        <w:shd w:val="clear" w:color="auto" w:fill="auto"/>
        <w:tabs>
          <w:tab w:val="left" w:pos="9162"/>
        </w:tabs>
        <w:spacing w:before="0" w:after="257" w:line="266" w:lineRule="exact"/>
        <w:ind w:left="6440"/>
        <w:jc w:val="left"/>
      </w:pPr>
      <w:r>
        <w:t>за период</w:t>
      </w:r>
      <w:r>
        <w:tab/>
        <w:t>гг.</w:t>
      </w:r>
    </w:p>
    <w:p w:rsidR="006C6CA9" w:rsidRDefault="00ED2974">
      <w:pPr>
        <w:pStyle w:val="101"/>
        <w:shd w:val="clear" w:color="auto" w:fill="auto"/>
        <w:spacing w:before="0" w:after="206" w:line="170" w:lineRule="exact"/>
        <w:ind w:left="160"/>
      </w:pPr>
      <w:r>
        <w:t>(наименование федерального органа исполнительной власти)</w:t>
      </w:r>
    </w:p>
    <w:p w:rsidR="006C6CA9" w:rsidRDefault="00ED2974">
      <w:pPr>
        <w:pStyle w:val="ac"/>
        <w:framePr w:wrap="notBeside" w:vAnchor="text" w:hAnchor="text" w:xAlign="center" w:y="1"/>
        <w:shd w:val="clear" w:color="auto" w:fill="auto"/>
        <w:spacing w:after="0" w:line="170" w:lineRule="exact"/>
        <w:jc w:val="center"/>
      </w:pPr>
      <w:r>
        <w:t>(наименование, дата подписания, номер (-а) нормативного правового акта федерального органа исполнительной власти, устанавливающего порядок проведения антикоррупционной экспертизы</w:t>
      </w:r>
    </w:p>
    <w:p w:rsidR="006C6CA9" w:rsidRDefault="00ED2974">
      <w:pPr>
        <w:pStyle w:val="ac"/>
        <w:framePr w:wrap="notBeside" w:vAnchor="text" w:hAnchor="text" w:xAlign="center" w:y="1"/>
        <w:shd w:val="clear" w:color="auto" w:fill="auto"/>
        <w:tabs>
          <w:tab w:val="left" w:leader="underscore" w:pos="2866"/>
          <w:tab w:val="left" w:leader="underscore" w:pos="3233"/>
          <w:tab w:val="left" w:leader="underscore" w:pos="3960"/>
          <w:tab w:val="left" w:leader="underscore" w:pos="11347"/>
        </w:tabs>
        <w:spacing w:after="0" w:line="252" w:lineRule="exact"/>
        <w:jc w:val="center"/>
      </w:pPr>
      <w:r>
        <w:t>нормативного правового акта, а также организации мониторинга правоприменения)</w:t>
      </w:r>
      <w:r>
        <w:t xml:space="preserve"> </w:t>
      </w:r>
      <w:r>
        <w:rPr>
          <w:rStyle w:val="105pt"/>
        </w:rPr>
        <w:tab/>
      </w:r>
      <w:r>
        <w:rPr>
          <w:rStyle w:val="105pt"/>
        </w:rPr>
        <w:tab/>
      </w:r>
      <w:r>
        <w:rPr>
          <w:rStyle w:val="105pt"/>
        </w:rPr>
        <w:tab/>
        <w:t xml:space="preserve"> </w:t>
      </w:r>
      <w:r>
        <w:rPr>
          <w:rStyle w:val="105pt"/>
        </w:rPr>
        <w:tab/>
      </w:r>
      <w:r>
        <w:rPr>
          <w:rStyle w:val="105pt0"/>
        </w:rPr>
        <w:t>Таблица №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2"/>
        <w:gridCol w:w="1210"/>
        <w:gridCol w:w="1188"/>
        <w:gridCol w:w="1224"/>
        <w:gridCol w:w="1296"/>
        <w:gridCol w:w="1224"/>
        <w:gridCol w:w="1332"/>
        <w:gridCol w:w="1044"/>
        <w:gridCol w:w="749"/>
        <w:gridCol w:w="965"/>
        <w:gridCol w:w="842"/>
        <w:gridCol w:w="1390"/>
        <w:gridCol w:w="1627"/>
      </w:tblGrid>
      <w:tr w:rsidR="006C6CA9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5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495pt"/>
              </w:rPr>
              <w:t>1.</w:t>
            </w:r>
            <w:r>
              <w:t xml:space="preserve"> Антикоррупционная экспертиза, проводимая федеральным органом исполнительной власти в ходе правовой экспертизы</w:t>
            </w: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23" w:lineRule="exact"/>
            </w:pPr>
            <w:r>
              <w:t>НПА</w:t>
            </w:r>
          </w:p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23" w:lineRule="exact"/>
            </w:pPr>
            <w:r>
              <w:t>(проекты НПА)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ind w:right="400"/>
              <w:jc w:val="right"/>
            </w:pPr>
            <w:r>
              <w:t>1. Количество НПА (проектов НПА), по которым проведена антикоррупционная экспертиза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23" w:lineRule="exact"/>
            </w:pPr>
            <w:r>
              <w:t>2. Количество НПА (проектов НПА) с</w:t>
            </w:r>
          </w:p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23" w:lineRule="exact"/>
            </w:pPr>
            <w:r>
              <w:t>выявленными корру пциоген ным и факторами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3. Количество выявленных</w:t>
            </w:r>
          </w:p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коррупциогенных факторов в НПА (проектах НПА)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ind w:right="360"/>
              <w:jc w:val="right"/>
            </w:pPr>
            <w:r>
              <w:t>4. Три наиболее распространенных</w:t>
            </w:r>
          </w:p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ind w:right="360"/>
              <w:jc w:val="right"/>
            </w:pPr>
            <w:r>
              <w:t>выявленных коррупциогенных фактора, процентное соотношение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23" w:lineRule="exact"/>
            </w:pPr>
            <w:r>
              <w:t>5. Количество НПА (проектов НПА), в которых устранены коррупциогенные факторы (из графы № 2)</w:t>
            </w: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период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период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период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период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период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период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период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t>период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период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период</w:t>
            </w: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НПА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законопроекты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проекты указов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</w:pPr>
            <w:r>
              <w:t>проекты постановлений Правительства РФ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09" w:lineRule="exact"/>
            </w:pPr>
            <w:r>
              <w:t>проекты ведомственных НПА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ВСЕГО: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1.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2.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3.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</w:pPr>
          </w:p>
        </w:tc>
      </w:tr>
    </w:tbl>
    <w:p w:rsidR="006C6CA9" w:rsidRDefault="00ED2974">
      <w:pPr>
        <w:pStyle w:val="24"/>
        <w:framePr w:wrap="notBeside" w:vAnchor="text" w:hAnchor="text" w:xAlign="center" w:y="1"/>
        <w:numPr>
          <w:ilvl w:val="0"/>
          <w:numId w:val="10"/>
        </w:numPr>
        <w:shd w:val="clear" w:color="auto" w:fill="auto"/>
        <w:tabs>
          <w:tab w:val="left" w:pos="94"/>
        </w:tabs>
        <w:jc w:val="center"/>
      </w:pPr>
      <w:r>
        <w:t>Нормативный правовой акт</w:t>
      </w:r>
    </w:p>
    <w:p w:rsidR="006C6CA9" w:rsidRDefault="00ED2974">
      <w:pPr>
        <w:pStyle w:val="ac"/>
        <w:framePr w:wrap="notBeside" w:vAnchor="text" w:hAnchor="text" w:xAlign="center" w:y="1"/>
        <w:numPr>
          <w:ilvl w:val="0"/>
          <w:numId w:val="10"/>
        </w:numPr>
        <w:shd w:val="clear" w:color="auto" w:fill="auto"/>
        <w:tabs>
          <w:tab w:val="left" w:pos="108"/>
        </w:tabs>
        <w:spacing w:after="0" w:line="209" w:lineRule="exact"/>
        <w:jc w:val="center"/>
      </w:pPr>
      <w:r>
        <w:t>Указать коррупциогенные факторы по Методике (например, пп. «а» п.З М, утв. ПП № 96 либо пп. «б» п.З М, утв. ПП № 96), а также их процентное соотношение от общего количества выявленных коррупциогенных факторов (из графы № 3)</w:t>
      </w:r>
    </w:p>
    <w:p w:rsidR="006C6CA9" w:rsidRDefault="006C6CA9">
      <w:pPr>
        <w:rPr>
          <w:sz w:val="2"/>
          <w:szCs w:val="2"/>
        </w:rPr>
        <w:sectPr w:rsidR="006C6CA9">
          <w:type w:val="continuous"/>
          <w:pgSz w:w="16837" w:h="11905" w:orient="landscape"/>
          <w:pgMar w:top="315" w:right="197" w:bottom="812" w:left="629" w:header="0" w:footer="3" w:gutter="0"/>
          <w:cols w:space="720"/>
          <w:noEndnote/>
          <w:docGrid w:linePitch="360"/>
        </w:sectPr>
      </w:pPr>
    </w:p>
    <w:p w:rsidR="006C6CA9" w:rsidRDefault="00ED2974">
      <w:pPr>
        <w:pStyle w:val="40"/>
        <w:shd w:val="clear" w:color="auto" w:fill="auto"/>
        <w:spacing w:before="0" w:line="274" w:lineRule="exact"/>
        <w:ind w:left="6860"/>
        <w:jc w:val="left"/>
      </w:pPr>
      <w:r>
        <w:t>Информация</w:t>
      </w:r>
    </w:p>
    <w:p w:rsidR="006C6CA9" w:rsidRDefault="00ED2974">
      <w:pPr>
        <w:pStyle w:val="40"/>
        <w:shd w:val="clear" w:color="auto" w:fill="auto"/>
        <w:tabs>
          <w:tab w:val="left" w:pos="9245"/>
        </w:tabs>
        <w:spacing w:before="0" w:after="245" w:line="274" w:lineRule="exact"/>
        <w:ind w:left="3420" w:right="4040"/>
        <w:jc w:val="left"/>
      </w:pPr>
      <w:r>
        <w:lastRenderedPageBreak/>
        <w:t>о полученных федеральным органом исполнительной власти заключениях по результатам независимой антикоррупционной экспертизы за период</w:t>
      </w:r>
      <w:r>
        <w:tab/>
        <w:t>г.</w:t>
      </w:r>
    </w:p>
    <w:p w:rsidR="006C6CA9" w:rsidRDefault="00ED2974">
      <w:pPr>
        <w:pStyle w:val="24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(наименование федерального органа исполнительной власти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4"/>
        <w:gridCol w:w="1267"/>
        <w:gridCol w:w="1260"/>
        <w:gridCol w:w="1447"/>
        <w:gridCol w:w="1440"/>
        <w:gridCol w:w="1634"/>
        <w:gridCol w:w="1253"/>
        <w:gridCol w:w="1634"/>
        <w:gridCol w:w="1613"/>
        <w:gridCol w:w="1260"/>
        <w:gridCol w:w="1757"/>
      </w:tblGrid>
      <w:tr w:rsidR="006C6CA9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2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CA9" w:rsidRDefault="00ED297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2820"/>
              <w:jc w:val="left"/>
            </w:pPr>
            <w:r>
              <w:t>1 Независимая антикоррупционнная экспертиза проектов нормативных правовых акто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20"/>
              <w:jc w:val="left"/>
            </w:pPr>
            <w:r>
              <w:t>в</w:t>
            </w: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№ п/п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Количество проектов НПА</w:t>
            </w:r>
            <w:r>
              <w:rPr>
                <w:vertAlign w:val="superscript"/>
              </w:rPr>
              <w:footnoteReference w:id="2"/>
            </w:r>
            <w:r>
              <w:t>, размещенных в сети Интернет для проведения независимой экспертизы (с указанием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Количество заключений, поступивших от независимых экспертов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23" w:lineRule="exact"/>
            </w:pPr>
            <w:r>
              <w:t>Количество проектов НПА, по которым составлены заключения независимых экспертов о выявленных коррупциогенных факторах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23" w:lineRule="exact"/>
              <w:ind w:right="580"/>
              <w:jc w:val="right"/>
            </w:pPr>
            <w:r>
              <w:t>Указать, выявленные коррупциогенные факторы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ind w:right="20"/>
              <w:jc w:val="right"/>
            </w:pPr>
            <w:r>
              <w:t>Количество которых уч независш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проектов ми</w:t>
            </w:r>
            <w:r>
              <w:rPr>
                <w:rStyle w:val="8Garamond8pt"/>
              </w:rPr>
              <w:t xml:space="preserve"> а</w:t>
            </w:r>
            <w:r>
              <w:t>, в тены замечания лых экспертов</w:t>
            </w: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период"*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период</w:t>
            </w:r>
            <w:r>
              <w:rPr>
                <w:vertAlign w:val="superscript"/>
              </w:rPr>
              <w:footnoteReference w:id="3"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период</w:t>
            </w:r>
            <w:r>
              <w:rPr>
                <w:vertAlign w:val="superscript"/>
              </w:rPr>
              <w:footnoteReference w:id="4"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период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период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CA9" w:rsidRDefault="00ED297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1180"/>
              <w:jc w:val="left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6CA9" w:rsidRDefault="00ED297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. Независима</w:t>
            </w:r>
          </w:p>
        </w:tc>
        <w:tc>
          <w:tcPr>
            <w:tcW w:w="75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6CA9" w:rsidRDefault="00ED2974">
            <w:pPr>
              <w:pStyle w:val="40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t>я антикоррупционнная экспертиза нормативных правовых актов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jc w:val="left"/>
            </w:pPr>
            <w:r>
              <w:t>№ п/п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23" w:lineRule="exact"/>
            </w:pPr>
            <w:r>
              <w:t xml:space="preserve">Количество поступивших заключений по результатам независимой а нти корру пцион ной </w:t>
            </w:r>
            <w:r>
              <w:rPr>
                <w:rStyle w:val="8Garamond8pt"/>
              </w:rPr>
              <w:t>•мггпргупячы</w:t>
            </w:r>
            <w:r>
              <w:t xml:space="preserve"> НПА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Количество НПА, в которых выявлены коррупциогенные факторы (с указанием вида НПА)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Указать выявленные коррупциогенные факторы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Результат рассмотрения заключений (учтено/не учтено)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ind w:right="20"/>
              <w:jc w:val="right"/>
            </w:pPr>
            <w:r>
              <w:t xml:space="preserve">Количестве </w:t>
            </w:r>
            <w:r>
              <w:rPr>
                <w:rStyle w:val="8Garamond8pt"/>
                <w:lang w:val="en-US"/>
              </w:rPr>
              <w:t xml:space="preserve">noflrotobj </w:t>
            </w:r>
            <w:r>
              <w:t>исключ выявленных факторов (&lt; прое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30" w:lineRule="exact"/>
              <w:ind w:left="20"/>
              <w:jc w:val="left"/>
            </w:pPr>
            <w:r>
              <w:t>проектов</w:t>
            </w:r>
            <w:r>
              <w:rPr>
                <w:rStyle w:val="8Garamond8pt"/>
              </w:rPr>
              <w:t xml:space="preserve"> шал, </w:t>
            </w:r>
            <w:r>
              <w:t>тенных в целях ения из НПА коррупциогенных указанием вида ктаНПА)</w:t>
            </w: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период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период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период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период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ED2974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jc w:val="left"/>
            </w:pPr>
            <w:r>
              <w:t>период</w:t>
            </w:r>
            <w:r>
              <w:rPr>
                <w:vertAlign w:val="superscript"/>
              </w:rPr>
              <w:t>3</w:t>
            </w: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C6CA9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CA9" w:rsidRDefault="006C6CA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C6CA9" w:rsidRDefault="006C6CA9">
      <w:pPr>
        <w:rPr>
          <w:sz w:val="2"/>
          <w:szCs w:val="2"/>
        </w:rPr>
      </w:pPr>
    </w:p>
    <w:sectPr w:rsidR="006C6CA9" w:rsidSect="006C6CA9">
      <w:type w:val="continuous"/>
      <w:pgSz w:w="16837" w:h="11905" w:orient="landscape"/>
      <w:pgMar w:top="1632" w:right="203" w:bottom="617" w:left="8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74" w:rsidRDefault="00ED2974" w:rsidP="006C6CA9">
      <w:r>
        <w:separator/>
      </w:r>
    </w:p>
  </w:endnote>
  <w:endnote w:type="continuationSeparator" w:id="0">
    <w:p w:rsidR="00ED2974" w:rsidRDefault="00ED2974" w:rsidP="006C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74" w:rsidRDefault="00ED2974">
      <w:r>
        <w:separator/>
      </w:r>
    </w:p>
  </w:footnote>
  <w:footnote w:type="continuationSeparator" w:id="0">
    <w:p w:rsidR="00ED2974" w:rsidRDefault="00ED2974">
      <w:r>
        <w:continuationSeparator/>
      </w:r>
    </w:p>
  </w:footnote>
  <w:footnote w:id="1">
    <w:p w:rsidR="006C6CA9" w:rsidRDefault="00ED2974">
      <w:pPr>
        <w:pStyle w:val="a5"/>
        <w:shd w:val="clear" w:color="auto" w:fill="auto"/>
        <w:ind w:left="40" w:right="460"/>
      </w:pPr>
      <w:r>
        <w:rPr>
          <w:vertAlign w:val="superscript"/>
        </w:rPr>
        <w:footnoteRef/>
      </w:r>
      <w:r>
        <w:t xml:space="preserve">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</w:t>
      </w:r>
      <w:r>
        <w:t>огенных факторов со ссылкой на положения методики, утвержденной постановлением Правительства Российской Федерации от 26 февраля 2010 г. № 96</w:t>
      </w:r>
    </w:p>
  </w:footnote>
  <w:footnote w:id="2">
    <w:p w:rsidR="006C6CA9" w:rsidRDefault="00ED2974">
      <w:pPr>
        <w:pStyle w:val="a5"/>
        <w:shd w:val="clear" w:color="auto" w:fill="auto"/>
        <w:tabs>
          <w:tab w:val="left" w:pos="181"/>
        </w:tabs>
        <w:spacing w:line="230" w:lineRule="exact"/>
        <w:ind w:left="80"/>
        <w:jc w:val="left"/>
      </w:pPr>
      <w:r>
        <w:rPr>
          <w:vertAlign w:val="superscript"/>
        </w:rPr>
        <w:footnoteRef/>
      </w:r>
      <w:r>
        <w:tab/>
        <w:t>Нормативный правовой акт</w:t>
      </w:r>
    </w:p>
  </w:footnote>
  <w:footnote w:id="3">
    <w:p w:rsidR="006C6CA9" w:rsidRDefault="00ED2974">
      <w:pPr>
        <w:pStyle w:val="a5"/>
        <w:shd w:val="clear" w:color="auto" w:fill="auto"/>
        <w:tabs>
          <w:tab w:val="left" w:pos="155"/>
        </w:tabs>
        <w:spacing w:line="230" w:lineRule="exact"/>
        <w:ind w:left="40"/>
        <w:jc w:val="left"/>
      </w:pPr>
      <w:r>
        <w:rPr>
          <w:vertAlign w:val="superscript"/>
        </w:rPr>
        <w:footnoteRef/>
      </w:r>
      <w:r>
        <w:tab/>
        <w:t>Отчетный период</w:t>
      </w:r>
    </w:p>
  </w:footnote>
  <w:footnote w:id="4">
    <w:p w:rsidR="006C6CA9" w:rsidRDefault="00ED2974">
      <w:pPr>
        <w:pStyle w:val="a5"/>
        <w:shd w:val="clear" w:color="auto" w:fill="auto"/>
        <w:tabs>
          <w:tab w:val="left" w:pos="155"/>
        </w:tabs>
        <w:spacing w:line="230" w:lineRule="exact"/>
        <w:ind w:left="40"/>
        <w:jc w:val="left"/>
      </w:pPr>
      <w:r>
        <w:rPr>
          <w:vertAlign w:val="superscript"/>
        </w:rPr>
        <w:footnoteRef/>
      </w:r>
      <w:r>
        <w:tab/>
        <w:t>Аналогичный период прошлого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A9" w:rsidRDefault="006C6CA9">
    <w:pPr>
      <w:pStyle w:val="aa"/>
      <w:framePr w:h="223" w:wrap="none" w:vAnchor="text" w:hAnchor="page" w:x="5941" w:y="617"/>
      <w:shd w:val="clear" w:color="auto" w:fill="auto"/>
      <w:jc w:val="both"/>
    </w:pPr>
    <w:fldSimple w:instr=" PAGE \* MERGEFORMAT ">
      <w:r w:rsidR="0026327E" w:rsidRPr="0026327E">
        <w:rPr>
          <w:rStyle w:val="12pt"/>
          <w:noProof/>
        </w:rPr>
        <w:t>4</w:t>
      </w:r>
    </w:fldSimple>
  </w:p>
  <w:p w:rsidR="006C6CA9" w:rsidRDefault="006C6CA9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A9" w:rsidRDefault="006C6CA9">
    <w:pPr>
      <w:pStyle w:val="aa"/>
      <w:framePr w:h="223" w:wrap="none" w:vAnchor="text" w:hAnchor="page" w:x="5941" w:y="617"/>
      <w:shd w:val="clear" w:color="auto" w:fill="auto"/>
      <w:jc w:val="both"/>
    </w:pPr>
    <w:fldSimple w:instr=" PAGE \* MERGEFORMAT ">
      <w:r w:rsidR="0026327E" w:rsidRPr="0026327E">
        <w:rPr>
          <w:rStyle w:val="12pt"/>
          <w:noProof/>
        </w:rPr>
        <w:t>5</w:t>
      </w:r>
    </w:fldSimple>
  </w:p>
  <w:p w:rsidR="006C6CA9" w:rsidRDefault="006C6CA9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A9" w:rsidRDefault="006C6CA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CA9" w:rsidRDefault="00ED2974">
    <w:pPr>
      <w:pStyle w:val="aa"/>
      <w:framePr w:w="12179" w:h="221" w:wrap="none" w:vAnchor="text" w:hAnchor="page" w:x="-136" w:y="773"/>
      <w:shd w:val="clear" w:color="auto" w:fill="auto"/>
      <w:ind w:left="9241"/>
    </w:pPr>
    <w:r>
      <w:rPr>
        <w:rStyle w:val="12pt"/>
      </w:rPr>
      <w:t>Приложение №</w:t>
    </w:r>
    <w:r>
      <w:rPr>
        <w:rStyle w:val="115pt"/>
      </w:rPr>
      <w:t xml:space="preserve"> </w:t>
    </w:r>
    <w:fldSimple w:instr=" PAGE \* MERGEFORMAT ">
      <w:r w:rsidR="0026327E" w:rsidRPr="0026327E">
        <w:rPr>
          <w:rStyle w:val="115pt"/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60C"/>
    <w:multiLevelType w:val="multilevel"/>
    <w:tmpl w:val="24149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B1E2F"/>
    <w:multiLevelType w:val="multilevel"/>
    <w:tmpl w:val="76EE290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D7385"/>
    <w:multiLevelType w:val="multilevel"/>
    <w:tmpl w:val="29A27A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91CB8"/>
    <w:multiLevelType w:val="multilevel"/>
    <w:tmpl w:val="DB1C75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66C28"/>
    <w:multiLevelType w:val="multilevel"/>
    <w:tmpl w:val="09C059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30130E"/>
    <w:multiLevelType w:val="multilevel"/>
    <w:tmpl w:val="86BC45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C96A86"/>
    <w:multiLevelType w:val="multilevel"/>
    <w:tmpl w:val="A642A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B63B2B"/>
    <w:multiLevelType w:val="multilevel"/>
    <w:tmpl w:val="40FA27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6703BD"/>
    <w:multiLevelType w:val="multilevel"/>
    <w:tmpl w:val="2BF003F0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6612E9"/>
    <w:multiLevelType w:val="multilevel"/>
    <w:tmpl w:val="4EA0DE2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6C6CA9"/>
    <w:rsid w:val="0026327E"/>
    <w:rsid w:val="006C6CA9"/>
    <w:rsid w:val="00ED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C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CA9"/>
    <w:rPr>
      <w:color w:val="000080"/>
      <w:u w:val="single"/>
    </w:rPr>
  </w:style>
  <w:style w:type="character" w:customStyle="1" w:styleId="a4">
    <w:name w:val="Сноска_"/>
    <w:basedOn w:val="a0"/>
    <w:link w:val="a5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Заголовок №2_"/>
    <w:basedOn w:val="a0"/>
    <w:link w:val="20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">
    <w:name w:val="Основной текст (2)_"/>
    <w:basedOn w:val="a0"/>
    <w:link w:val="22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главление_"/>
    <w:basedOn w:val="a0"/>
    <w:link w:val="a8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a9">
    <w:name w:val="Колонтитул_"/>
    <w:basedOn w:val="a0"/>
    <w:link w:val="aa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9"/>
    <w:rsid w:val="006C6CA9"/>
    <w:rPr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1pt">
    <w:name w:val="Основной текст (4) + 11 pt;Курсив"/>
    <w:basedOn w:val="4"/>
    <w:rsid w:val="006C6CA9"/>
    <w:rPr>
      <w:i/>
      <w:iCs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6"/>
    <w:rsid w:val="006C6CA9"/>
    <w:rPr>
      <w:i/>
      <w:iCs/>
      <w:spacing w:val="-10"/>
    </w:rPr>
  </w:style>
  <w:style w:type="character" w:customStyle="1" w:styleId="0pt0">
    <w:name w:val="Основной текст + Курсив;Интервал 0 pt"/>
    <w:basedOn w:val="a6"/>
    <w:rsid w:val="006C6CA9"/>
    <w:rPr>
      <w:i/>
      <w:iCs/>
      <w:spacing w:val="-10"/>
    </w:rPr>
  </w:style>
  <w:style w:type="character" w:customStyle="1" w:styleId="0pt1">
    <w:name w:val="Основной текст + Курсив;Интервал 0 pt"/>
    <w:basedOn w:val="a6"/>
    <w:rsid w:val="006C6CA9"/>
    <w:rPr>
      <w:i/>
      <w:iCs/>
      <w:spacing w:val="-10"/>
    </w:rPr>
  </w:style>
  <w:style w:type="character" w:customStyle="1" w:styleId="30pt">
    <w:name w:val="Основной текст (3) + Не курсив;Интервал 0 pt"/>
    <w:basedOn w:val="3"/>
    <w:rsid w:val="006C6CA9"/>
    <w:rPr>
      <w:i/>
      <w:iCs/>
      <w:spacing w:val="0"/>
    </w:rPr>
  </w:style>
  <w:style w:type="character" w:customStyle="1" w:styleId="5">
    <w:name w:val="Основной текст (5)_"/>
    <w:basedOn w:val="a0"/>
    <w:link w:val="50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115pt">
    <w:name w:val="Колонтитул + 11;5 pt;Полужирный"/>
    <w:basedOn w:val="a9"/>
    <w:rsid w:val="006C6CA9"/>
    <w:rPr>
      <w:b/>
      <w:bCs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0">
    <w:name w:val="Основной текст (10)_"/>
    <w:basedOn w:val="a0"/>
    <w:link w:val="101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b">
    <w:name w:val="Подпись к таблице_"/>
    <w:basedOn w:val="a0"/>
    <w:link w:val="ac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5pt">
    <w:name w:val="Подпись к таблице + 10;5 pt"/>
    <w:basedOn w:val="ab"/>
    <w:rsid w:val="006C6CA9"/>
    <w:rPr>
      <w:spacing w:val="0"/>
      <w:sz w:val="21"/>
      <w:szCs w:val="21"/>
    </w:rPr>
  </w:style>
  <w:style w:type="character" w:customStyle="1" w:styleId="105pt0">
    <w:name w:val="Подпись к таблице + 10;5 pt"/>
    <w:basedOn w:val="ab"/>
    <w:rsid w:val="006C6CA9"/>
    <w:rPr>
      <w:spacing w:val="0"/>
      <w:sz w:val="21"/>
      <w:szCs w:val="21"/>
      <w:u w:val="single"/>
    </w:rPr>
  </w:style>
  <w:style w:type="character" w:customStyle="1" w:styleId="495pt">
    <w:name w:val="Основной текст (4) + 9;5 pt;Не полужирный"/>
    <w:basedOn w:val="4"/>
    <w:rsid w:val="006C6CA9"/>
    <w:rPr>
      <w:b/>
      <w:bCs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Подпись к таблице (2)_"/>
    <w:basedOn w:val="a0"/>
    <w:link w:val="24"/>
    <w:rsid w:val="006C6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Garamond8pt">
    <w:name w:val="Основной текст (8) + Garamond;8 pt;Малые прописные"/>
    <w:basedOn w:val="8"/>
    <w:rsid w:val="006C6CA9"/>
    <w:rPr>
      <w:rFonts w:ascii="Garamond" w:eastAsia="Garamond" w:hAnsi="Garamond" w:cs="Garamond"/>
      <w:b w:val="0"/>
      <w:bCs w:val="0"/>
      <w:smallCaps/>
      <w:spacing w:val="0"/>
      <w:sz w:val="16"/>
      <w:szCs w:val="16"/>
    </w:rPr>
  </w:style>
  <w:style w:type="paragraph" w:customStyle="1" w:styleId="a5">
    <w:name w:val="Сноска"/>
    <w:basedOn w:val="a"/>
    <w:link w:val="a4"/>
    <w:rsid w:val="006C6CA9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6"/>
    <w:rsid w:val="006C6CA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C6CA9"/>
    <w:pPr>
      <w:shd w:val="clear" w:color="auto" w:fill="FFFFFF"/>
      <w:spacing w:before="3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6C6CA9"/>
    <w:pPr>
      <w:shd w:val="clear" w:color="auto" w:fill="FFFFFF"/>
      <w:spacing w:before="42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rsid w:val="006C6CA9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Оглавление"/>
    <w:basedOn w:val="a"/>
    <w:link w:val="a7"/>
    <w:rsid w:val="006C6CA9"/>
    <w:pPr>
      <w:shd w:val="clear" w:color="auto" w:fill="FFFFFF"/>
      <w:spacing w:before="720" w:after="60" w:line="0" w:lineRule="atLeast"/>
      <w:ind w:hanging="2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C6CA9"/>
    <w:pPr>
      <w:shd w:val="clear" w:color="auto" w:fill="FFFFFF"/>
      <w:spacing w:before="360" w:line="0" w:lineRule="atLeast"/>
      <w:ind w:hanging="620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aa">
    <w:name w:val="Колонтитул"/>
    <w:basedOn w:val="a"/>
    <w:link w:val="a9"/>
    <w:rsid w:val="006C6C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6C6CA9"/>
    <w:pPr>
      <w:shd w:val="clear" w:color="auto" w:fill="FFFFFF"/>
      <w:spacing w:before="540" w:line="202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6C6CA9"/>
    <w:pPr>
      <w:shd w:val="clear" w:color="auto" w:fill="FFFFFF"/>
      <w:spacing w:after="180" w:line="322" w:lineRule="exact"/>
      <w:jc w:val="center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6C6CA9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rsid w:val="006C6CA9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01">
    <w:name w:val="Основной текст (10)"/>
    <w:basedOn w:val="a"/>
    <w:link w:val="100"/>
    <w:rsid w:val="006C6CA9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c">
    <w:name w:val="Подпись к таблице"/>
    <w:basedOn w:val="a"/>
    <w:link w:val="ab"/>
    <w:rsid w:val="006C6CA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6C6CA9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6C6C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6C6CA9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4706</Words>
  <Characters>26830</Characters>
  <Application>Microsoft Office Word</Application>
  <DocSecurity>0</DocSecurity>
  <Lines>223</Lines>
  <Paragraphs>62</Paragraphs>
  <ScaleCrop>false</ScaleCrop>
  <Company/>
  <LinksUpToDate>false</LinksUpToDate>
  <CharactersWithSpaces>31474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Pozdnyakova</dc:creator>
  <cp:lastModifiedBy>Pozdnyakova</cp:lastModifiedBy>
  <cp:revision>1</cp:revision>
  <dcterms:created xsi:type="dcterms:W3CDTF">2013-02-12T10:20:00Z</dcterms:created>
  <dcterms:modified xsi:type="dcterms:W3CDTF">2013-02-12T10:20:00Z</dcterms:modified>
</cp:coreProperties>
</file>